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77" w:rsidRPr="002A29F9" w:rsidRDefault="0008147B" w:rsidP="00691CBE">
      <w:pPr>
        <w:pStyle w:val="Brevrubrik"/>
        <w:tabs>
          <w:tab w:val="right" w:pos="8498"/>
        </w:tabs>
        <w:rPr>
          <w:rFonts w:ascii="Adobe Garamond Pro" w:hAnsi="Adobe Garamond Pro"/>
          <w:sz w:val="22"/>
          <w:szCs w:val="22"/>
        </w:rPr>
      </w:pPr>
      <w:r w:rsidRPr="002A29F9">
        <w:rPr>
          <w:rFonts w:ascii="Adobe Garamond Pro" w:hAnsi="Adobe Garamond Pro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DA0C9A3" wp14:editId="0C643415">
                <wp:simplePos x="0" y="0"/>
                <wp:positionH relativeFrom="page">
                  <wp:posOffset>3667125</wp:posOffset>
                </wp:positionH>
                <wp:positionV relativeFrom="page">
                  <wp:posOffset>1247775</wp:posOffset>
                </wp:positionV>
                <wp:extent cx="3190875" cy="1085850"/>
                <wp:effectExtent l="0" t="0" r="9525" b="0"/>
                <wp:wrapTopAndBottom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624" w:rsidRPr="00A771E1" w:rsidRDefault="00395624" w:rsidP="0008147B">
                            <w:pPr>
                              <w:pStyle w:val="Instavd"/>
                              <w:rPr>
                                <w:rFonts w:ascii="Adobe Garamond Pro" w:hAnsi="Adobe Garamond Pro"/>
                                <w:lang w:val="en-US"/>
                              </w:rPr>
                            </w:pPr>
                            <w:proofErr w:type="gramStart"/>
                            <w:r w:rsidRPr="00A771E1">
                              <w:rPr>
                                <w:rFonts w:ascii="Adobe Garamond Pro" w:hAnsi="Adobe Garamond Pro"/>
                                <w:lang w:val="en-US"/>
                              </w:rPr>
                              <w:t>Prof.</w:t>
                            </w:r>
                            <w:proofErr w:type="gramEnd"/>
                          </w:p>
                          <w:p w:rsidR="00395624" w:rsidRPr="00A771E1" w:rsidRDefault="00395624" w:rsidP="0008147B">
                            <w:pPr>
                              <w:pStyle w:val="Instavd"/>
                              <w:rPr>
                                <w:rFonts w:ascii="Adobe Garamond Pro" w:hAnsi="Adobe Garamond Pro"/>
                                <w:i w:val="0"/>
                                <w:lang w:val="en-US"/>
                              </w:rPr>
                            </w:pPr>
                            <w:r w:rsidRPr="00A771E1">
                              <w:rPr>
                                <w:rFonts w:ascii="Adobe Garamond Pro" w:hAnsi="Adobe Garamond Pro"/>
                                <w:i w:val="0"/>
                                <w:lang w:val="en-US"/>
                              </w:rPr>
                              <w:t xml:space="preserve">Mika Vähäkangas, Mission studies and </w:t>
                            </w:r>
                            <w:r w:rsidRPr="00C254F2">
                              <w:rPr>
                                <w:rFonts w:ascii="Adobe Garamond Pro" w:hAnsi="Adobe Garamond Pro"/>
                                <w:i w:val="0"/>
                                <w:lang w:val="en-GB"/>
                              </w:rPr>
                              <w:t>Ecumenics</w:t>
                            </w:r>
                            <w:r w:rsidRPr="00A771E1">
                              <w:rPr>
                                <w:rFonts w:ascii="Adobe Garamond Pro" w:hAnsi="Adobe Garamond Pro"/>
                                <w:i w:val="0"/>
                                <w:lang w:val="en-US"/>
                              </w:rPr>
                              <w:t>.</w:t>
                            </w:r>
                          </w:p>
                          <w:p w:rsidR="00395624" w:rsidRPr="00C254F2" w:rsidRDefault="00395624" w:rsidP="0008147B">
                            <w:pPr>
                              <w:pStyle w:val="Instavd"/>
                              <w:rPr>
                                <w:rFonts w:ascii="Adobe Garamond Pro" w:hAnsi="Adobe Garamond Pro"/>
                                <w:i w:val="0"/>
                                <w:lang w:val="en-US"/>
                              </w:rPr>
                            </w:pPr>
                            <w:r w:rsidRPr="00C254F2">
                              <w:rPr>
                                <w:rFonts w:ascii="Adobe Garamond Pro" w:hAnsi="Adobe Garamond Pro"/>
                                <w:i w:val="0"/>
                                <w:lang w:val="en-US"/>
                              </w:rPr>
                              <w:t>Jesper Svartvik, Theology of Religions.</w:t>
                            </w:r>
                          </w:p>
                          <w:p w:rsidR="00395624" w:rsidRPr="00C254F2" w:rsidRDefault="00395624" w:rsidP="0008147B">
                            <w:pPr>
                              <w:pStyle w:val="brevtopp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88.75pt;margin-top:98.25pt;width:251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" stroked="f">
                <v:textbox>
                  <w:txbxContent>
                    <w:p w:rsidR="00395624" w:rsidRPr="00A771E1" w:rsidRDefault="00395624" w:rsidP="0008147B">
                      <w:pPr>
                        <w:pStyle w:val="Instavd"/>
                        <w:rPr>
                          <w:rFonts w:ascii="Adobe Garamond Pro" w:hAnsi="Adobe Garamond Pro"/>
                          <w:lang w:val="en-US"/>
                        </w:rPr>
                      </w:pPr>
                      <w:r w:rsidRPr="00A771E1">
                        <w:rPr>
                          <w:rFonts w:ascii="Adobe Garamond Pro" w:hAnsi="Adobe Garamond Pro"/>
                          <w:lang w:val="en-US"/>
                        </w:rPr>
                        <w:t>Prof.</w:t>
                      </w:r>
                    </w:p>
                    <w:p w:rsidR="00395624" w:rsidRPr="00A771E1" w:rsidRDefault="00395624" w:rsidP="0008147B">
                      <w:pPr>
                        <w:pStyle w:val="Instavd"/>
                        <w:rPr>
                          <w:rFonts w:ascii="Adobe Garamond Pro" w:hAnsi="Adobe Garamond Pro"/>
                          <w:i w:val="0"/>
                          <w:lang w:val="en-US"/>
                        </w:rPr>
                      </w:pPr>
                      <w:r w:rsidRPr="00A771E1">
                        <w:rPr>
                          <w:rFonts w:ascii="Adobe Garamond Pro" w:hAnsi="Adobe Garamond Pro"/>
                          <w:i w:val="0"/>
                          <w:lang w:val="en-US"/>
                        </w:rPr>
                        <w:t xml:space="preserve">Mika Vähäkangas, Mission studies and </w:t>
                      </w:r>
                      <w:r w:rsidRPr="00C254F2">
                        <w:rPr>
                          <w:rFonts w:ascii="Adobe Garamond Pro" w:hAnsi="Adobe Garamond Pro"/>
                          <w:i w:val="0"/>
                          <w:lang w:val="en-GB"/>
                        </w:rPr>
                        <w:t>Ecumenics</w:t>
                      </w:r>
                      <w:r w:rsidRPr="00A771E1">
                        <w:rPr>
                          <w:rFonts w:ascii="Adobe Garamond Pro" w:hAnsi="Adobe Garamond Pro"/>
                          <w:i w:val="0"/>
                          <w:lang w:val="en-US"/>
                        </w:rPr>
                        <w:t>.</w:t>
                      </w:r>
                    </w:p>
                    <w:p w:rsidR="00395624" w:rsidRPr="00C254F2" w:rsidRDefault="00395624" w:rsidP="0008147B">
                      <w:pPr>
                        <w:pStyle w:val="Instavd"/>
                        <w:rPr>
                          <w:rFonts w:ascii="Adobe Garamond Pro" w:hAnsi="Adobe Garamond Pro"/>
                          <w:i w:val="0"/>
                          <w:lang w:val="en-US"/>
                        </w:rPr>
                      </w:pPr>
                      <w:r w:rsidRPr="00C254F2">
                        <w:rPr>
                          <w:rFonts w:ascii="Adobe Garamond Pro" w:hAnsi="Adobe Garamond Pro"/>
                          <w:i w:val="0"/>
                          <w:lang w:val="en-US"/>
                        </w:rPr>
                        <w:t>Jesper Svartvik, Theology of Religions.</w:t>
                      </w:r>
                    </w:p>
                    <w:p w:rsidR="00395624" w:rsidRPr="00C254F2" w:rsidRDefault="00395624" w:rsidP="0008147B">
                      <w:pPr>
                        <w:pStyle w:val="brevtopp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4E1D68" w:rsidRPr="002A29F9">
        <w:rPr>
          <w:rFonts w:ascii="Adobe Garamond Pro" w:hAnsi="Adobe Garamond Pro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2EB024" wp14:editId="49283CDB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624" w:rsidRDefault="00395624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IK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NwD8OJ2Wp5I6tH&#10;ELCSIDDQIkw9MBqpfmI0wATJsP6xo4ph1H4U8AjsuJkMNRmbyaCihKsZNhiN5sqMY2nXK75tAHl8&#10;ZkLewEOpuRPxmcXxecFUcLkcJ5gdO8//ndd5zi5/Aw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Zy4CCr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395624" w:rsidRDefault="00395624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1D68" w:rsidRPr="002A29F9">
        <w:rPr>
          <w:rFonts w:ascii="Adobe Garamond Pro" w:hAnsi="Adobe Garamond Pro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7B36711" wp14:editId="2885B1EC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624" w:rsidRDefault="00395624">
                            <w:pPr>
                              <w:pStyle w:val="brevtopp"/>
                            </w:pPr>
                            <w:r>
                              <w:fldChar w:fldCharType="begin"/>
                            </w:r>
                            <w:r>
                              <w:instrText xml:space="preserve"> TIME \@ "yyyy-MM-dd" </w:instrText>
                            </w:r>
                            <w:r>
                              <w:fldChar w:fldCharType="separate"/>
                            </w:r>
                            <w:r w:rsidR="00762E8B">
                              <w:rPr>
                                <w:noProof/>
                              </w:rPr>
                              <w:t>2017-04-21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20.35pt;margin-top:55.3pt;width:1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1arwIAAK8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" o:allowincell="f" filled="f" stroked="f">
                <v:textbox inset="0,0,0,0">
                  <w:txbxContent>
                    <w:p w:rsidR="00395624" w:rsidRDefault="00395624">
                      <w:pPr>
                        <w:pStyle w:val="brevtopp"/>
                      </w:pPr>
                      <w:r>
                        <w:fldChar w:fldCharType="begin"/>
                      </w:r>
                      <w:r>
                        <w:instrText xml:space="preserve"> TIME \@ "yyyy-MM-dd" </w:instrText>
                      </w:r>
                      <w:r>
                        <w:fldChar w:fldCharType="separate"/>
                      </w:r>
                      <w:r w:rsidR="00762E8B">
                        <w:rPr>
                          <w:noProof/>
                        </w:rPr>
                        <w:t>2017-04-21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5BEA" w:rsidRPr="00C254F2" w:rsidRDefault="007F26AD" w:rsidP="00352A3F">
      <w:pPr>
        <w:pStyle w:val="Brevrubrik"/>
        <w:spacing w:line="360" w:lineRule="auto"/>
        <w:jc w:val="center"/>
        <w:rPr>
          <w:rFonts w:ascii="Adobe Garamond Pro" w:hAnsi="Adobe Garamond Pro"/>
          <w:sz w:val="22"/>
          <w:szCs w:val="22"/>
          <w:lang w:val="en-US"/>
        </w:rPr>
      </w:pPr>
      <w:r>
        <w:rPr>
          <w:rFonts w:ascii="Adobe Garamond Pro" w:hAnsi="Adobe Garamond Pro"/>
          <w:sz w:val="22"/>
          <w:szCs w:val="22"/>
          <w:lang w:val="en-US"/>
        </w:rPr>
        <w:t>Global</w:t>
      </w:r>
      <w:r w:rsidR="00DD1CA0">
        <w:rPr>
          <w:rFonts w:ascii="Adobe Garamond Pro" w:hAnsi="Adobe Garamond Pro"/>
          <w:sz w:val="22"/>
          <w:szCs w:val="22"/>
          <w:lang w:val="en-US"/>
        </w:rPr>
        <w:t xml:space="preserve"> Christianity and Inter</w:t>
      </w:r>
      <w:r w:rsidR="00564836">
        <w:rPr>
          <w:rFonts w:ascii="Adobe Garamond Pro" w:hAnsi="Adobe Garamond Pro"/>
          <w:sz w:val="22"/>
          <w:szCs w:val="22"/>
          <w:lang w:val="en-US"/>
        </w:rPr>
        <w:t>religious</w:t>
      </w:r>
      <w:r w:rsidR="00935249">
        <w:rPr>
          <w:rFonts w:ascii="Adobe Garamond Pro" w:hAnsi="Adobe Garamond Pro"/>
          <w:sz w:val="22"/>
          <w:szCs w:val="22"/>
          <w:lang w:val="en-US"/>
        </w:rPr>
        <w:t xml:space="preserve"> </w:t>
      </w:r>
      <w:r>
        <w:rPr>
          <w:rFonts w:ascii="Adobe Garamond Pro" w:hAnsi="Adobe Garamond Pro"/>
          <w:sz w:val="22"/>
          <w:szCs w:val="22"/>
          <w:lang w:val="en-US"/>
        </w:rPr>
        <w:t>R</w:t>
      </w:r>
      <w:r w:rsidR="00564836">
        <w:rPr>
          <w:rFonts w:ascii="Adobe Garamond Pro" w:hAnsi="Adobe Garamond Pro"/>
          <w:sz w:val="22"/>
          <w:szCs w:val="22"/>
          <w:lang w:val="en-US"/>
        </w:rPr>
        <w:t xml:space="preserve">elations </w:t>
      </w:r>
      <w:r w:rsidR="001111D1">
        <w:rPr>
          <w:rFonts w:ascii="Adobe Garamond Pro" w:hAnsi="Adobe Garamond Pro"/>
          <w:sz w:val="22"/>
          <w:szCs w:val="22"/>
          <w:lang w:val="en-US"/>
        </w:rPr>
        <w:t>seminar, spring</w:t>
      </w:r>
      <w:r w:rsidR="00B75B5B" w:rsidRPr="00C254F2">
        <w:rPr>
          <w:rFonts w:ascii="Adobe Garamond Pro" w:hAnsi="Adobe Garamond Pro"/>
          <w:sz w:val="22"/>
          <w:szCs w:val="22"/>
          <w:lang w:val="en-US"/>
        </w:rPr>
        <w:t xml:space="preserve"> 201</w:t>
      </w:r>
      <w:r w:rsidR="001111D1">
        <w:rPr>
          <w:rFonts w:ascii="Adobe Garamond Pro" w:hAnsi="Adobe Garamond Pro"/>
          <w:sz w:val="22"/>
          <w:szCs w:val="22"/>
          <w:lang w:val="en-US"/>
        </w:rPr>
        <w:t>7</w:t>
      </w:r>
    </w:p>
    <w:tbl>
      <w:tblPr>
        <w:tblStyle w:val="Tabellrutnt"/>
        <w:tblW w:w="23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4169"/>
        <w:gridCol w:w="1242"/>
        <w:gridCol w:w="6154"/>
        <w:gridCol w:w="1242"/>
        <w:gridCol w:w="7396"/>
      </w:tblGrid>
      <w:tr w:rsidR="005B5E85" w:rsidRPr="002A29F9" w:rsidTr="005B5E85">
        <w:tc>
          <w:tcPr>
            <w:tcW w:w="1242" w:type="dxa"/>
          </w:tcPr>
          <w:p w:rsidR="005B5E85" w:rsidRPr="002A29F9" w:rsidRDefault="005B5E85" w:rsidP="007E04B3">
            <w:pPr>
              <w:pStyle w:val="Brdtext"/>
              <w:spacing w:line="276" w:lineRule="auto"/>
              <w:rPr>
                <w:rFonts w:ascii="Adobe Garamond Pro" w:hAnsi="Adobe Garamond Pro"/>
                <w:i/>
                <w:szCs w:val="22"/>
              </w:rPr>
            </w:pPr>
            <w:r w:rsidRPr="002A29F9">
              <w:rPr>
                <w:rFonts w:ascii="Adobe Garamond Pro" w:hAnsi="Adobe Garamond Pro"/>
                <w:i/>
                <w:szCs w:val="22"/>
              </w:rPr>
              <w:t>Dat</w:t>
            </w:r>
            <w:r w:rsidR="00343747">
              <w:rPr>
                <w:rFonts w:ascii="Adobe Garamond Pro" w:hAnsi="Adobe Garamond Pro"/>
                <w:i/>
                <w:szCs w:val="22"/>
              </w:rPr>
              <w:t>e</w:t>
            </w:r>
          </w:p>
        </w:tc>
        <w:tc>
          <w:tcPr>
            <w:tcW w:w="993" w:type="dxa"/>
          </w:tcPr>
          <w:p w:rsidR="005B5E85" w:rsidRPr="002A29F9" w:rsidRDefault="005B5E85" w:rsidP="007E04B3">
            <w:pPr>
              <w:pStyle w:val="Brdtext"/>
              <w:spacing w:line="276" w:lineRule="auto"/>
              <w:rPr>
                <w:rFonts w:ascii="Adobe Garamond Pro" w:hAnsi="Adobe Garamond Pro"/>
                <w:i/>
                <w:szCs w:val="22"/>
              </w:rPr>
            </w:pPr>
            <w:proofErr w:type="spellStart"/>
            <w:r w:rsidRPr="002A29F9">
              <w:rPr>
                <w:rFonts w:ascii="Adobe Garamond Pro" w:hAnsi="Adobe Garamond Pro"/>
                <w:i/>
                <w:szCs w:val="22"/>
              </w:rPr>
              <w:t>Ti</w:t>
            </w:r>
            <w:r w:rsidR="00343747">
              <w:rPr>
                <w:rFonts w:ascii="Adobe Garamond Pro" w:hAnsi="Adobe Garamond Pro"/>
                <w:i/>
                <w:szCs w:val="22"/>
              </w:rPr>
              <w:t>me</w:t>
            </w:r>
            <w:proofErr w:type="spellEnd"/>
          </w:p>
        </w:tc>
        <w:tc>
          <w:tcPr>
            <w:tcW w:w="992" w:type="dxa"/>
          </w:tcPr>
          <w:p w:rsidR="005B5E85" w:rsidRPr="002A29F9" w:rsidRDefault="00343747" w:rsidP="007E04B3">
            <w:pPr>
              <w:pStyle w:val="Brdtext"/>
              <w:spacing w:line="276" w:lineRule="auto"/>
              <w:rPr>
                <w:rFonts w:ascii="Adobe Garamond Pro" w:hAnsi="Adobe Garamond Pro"/>
                <w:i/>
                <w:szCs w:val="22"/>
              </w:rPr>
            </w:pPr>
            <w:proofErr w:type="spellStart"/>
            <w:r>
              <w:rPr>
                <w:rFonts w:ascii="Adobe Garamond Pro" w:hAnsi="Adobe Garamond Pro"/>
                <w:i/>
                <w:szCs w:val="22"/>
              </w:rPr>
              <w:t>Premises</w:t>
            </w:r>
            <w:proofErr w:type="spellEnd"/>
          </w:p>
        </w:tc>
        <w:tc>
          <w:tcPr>
            <w:tcW w:w="5411" w:type="dxa"/>
            <w:gridSpan w:val="2"/>
          </w:tcPr>
          <w:p w:rsidR="005B5E85" w:rsidRPr="002A29F9" w:rsidRDefault="005B5E85" w:rsidP="007E04B3">
            <w:pPr>
              <w:pStyle w:val="Brdtext"/>
              <w:spacing w:line="276" w:lineRule="auto"/>
              <w:rPr>
                <w:rFonts w:ascii="Adobe Garamond Pro" w:hAnsi="Adobe Garamond Pro"/>
                <w:i/>
                <w:szCs w:val="22"/>
              </w:rPr>
            </w:pPr>
            <w:r w:rsidRPr="002A29F9">
              <w:rPr>
                <w:rFonts w:ascii="Adobe Garamond Pro" w:hAnsi="Adobe Garamond Pro"/>
                <w:i/>
                <w:szCs w:val="22"/>
              </w:rPr>
              <w:t>Agenda</w:t>
            </w:r>
          </w:p>
        </w:tc>
        <w:tc>
          <w:tcPr>
            <w:tcW w:w="7396" w:type="dxa"/>
            <w:gridSpan w:val="2"/>
          </w:tcPr>
          <w:p w:rsidR="005B5E85" w:rsidRPr="002A29F9" w:rsidRDefault="005B5E85" w:rsidP="007E04B3">
            <w:pPr>
              <w:pStyle w:val="Brdtext"/>
              <w:spacing w:line="276" w:lineRule="auto"/>
              <w:rPr>
                <w:rFonts w:ascii="Adobe Garamond Pro" w:hAnsi="Adobe Garamond Pro"/>
                <w:i/>
                <w:szCs w:val="22"/>
              </w:rPr>
            </w:pPr>
          </w:p>
        </w:tc>
        <w:tc>
          <w:tcPr>
            <w:tcW w:w="7396" w:type="dxa"/>
          </w:tcPr>
          <w:p w:rsidR="005B5E85" w:rsidRPr="002A29F9" w:rsidRDefault="005B5E85" w:rsidP="007E04B3">
            <w:pPr>
              <w:pStyle w:val="Brdtext"/>
              <w:spacing w:line="276" w:lineRule="auto"/>
              <w:rPr>
                <w:rFonts w:ascii="Adobe Garamond Pro" w:hAnsi="Adobe Garamond Pro"/>
                <w:i/>
                <w:szCs w:val="22"/>
              </w:rPr>
            </w:pPr>
          </w:p>
        </w:tc>
      </w:tr>
      <w:tr w:rsidR="005B5E85" w:rsidRPr="007963A7" w:rsidTr="005B5E85">
        <w:tc>
          <w:tcPr>
            <w:tcW w:w="1242" w:type="dxa"/>
          </w:tcPr>
          <w:p w:rsidR="005B5E85" w:rsidRPr="002A29F9" w:rsidRDefault="002D7A1D" w:rsidP="00EC5507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  <w:proofErr w:type="spellStart"/>
            <w:r>
              <w:rPr>
                <w:rFonts w:ascii="Adobe Garamond Pro" w:hAnsi="Adobe Garamond Pro"/>
                <w:szCs w:val="22"/>
              </w:rPr>
              <w:t>Wed</w:t>
            </w:r>
            <w:proofErr w:type="spellEnd"/>
            <w:r w:rsidR="005B5E85" w:rsidRPr="002A29F9">
              <w:rPr>
                <w:rFonts w:ascii="Adobe Garamond Pro" w:hAnsi="Adobe Garamond Pro"/>
                <w:szCs w:val="22"/>
              </w:rPr>
              <w:t xml:space="preserve"> </w:t>
            </w:r>
            <w:r w:rsidR="001111D1">
              <w:rPr>
                <w:rFonts w:ascii="Adobe Garamond Pro" w:hAnsi="Adobe Garamond Pro"/>
                <w:szCs w:val="22"/>
              </w:rPr>
              <w:t>25</w:t>
            </w:r>
            <w:r w:rsidR="00935249">
              <w:rPr>
                <w:rFonts w:ascii="Adobe Garamond Pro" w:hAnsi="Adobe Garamond Pro"/>
                <w:szCs w:val="22"/>
              </w:rPr>
              <w:t>/</w:t>
            </w:r>
            <w:r w:rsidR="001111D1">
              <w:rPr>
                <w:rFonts w:ascii="Adobe Garamond Pro" w:hAnsi="Adobe Garamond Pro"/>
                <w:szCs w:val="22"/>
              </w:rPr>
              <w:t>1</w:t>
            </w:r>
          </w:p>
        </w:tc>
        <w:tc>
          <w:tcPr>
            <w:tcW w:w="993" w:type="dxa"/>
          </w:tcPr>
          <w:p w:rsidR="005B5E85" w:rsidRPr="002A29F9" w:rsidRDefault="002D7A1D" w:rsidP="007E04B3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  <w:r>
              <w:rPr>
                <w:rFonts w:ascii="Adobe Garamond Pro" w:hAnsi="Adobe Garamond Pro"/>
                <w:szCs w:val="22"/>
              </w:rPr>
              <w:t>10</w:t>
            </w:r>
            <w:r w:rsidR="005B5E85" w:rsidRPr="002A29F9">
              <w:rPr>
                <w:rFonts w:ascii="Adobe Garamond Pro" w:hAnsi="Adobe Garamond Pro"/>
                <w:szCs w:val="22"/>
              </w:rPr>
              <w:t>-1</w:t>
            </w:r>
            <w:r w:rsidR="00343747">
              <w:rPr>
                <w:rFonts w:ascii="Adobe Garamond Pro" w:hAnsi="Adobe Garamond Pro"/>
                <w:szCs w:val="22"/>
              </w:rPr>
              <w:t>6</w:t>
            </w:r>
          </w:p>
        </w:tc>
        <w:tc>
          <w:tcPr>
            <w:tcW w:w="992" w:type="dxa"/>
          </w:tcPr>
          <w:p w:rsidR="005B5E85" w:rsidRPr="002A29F9" w:rsidRDefault="00A17C5B" w:rsidP="007E04B3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  <w:r>
              <w:rPr>
                <w:rFonts w:ascii="Adobe Garamond Pro" w:hAnsi="Adobe Garamond Pro"/>
                <w:szCs w:val="22"/>
              </w:rPr>
              <w:t>B2</w:t>
            </w:r>
            <w:r w:rsidR="00151DA8">
              <w:rPr>
                <w:rFonts w:ascii="Adobe Garamond Pro" w:hAnsi="Adobe Garamond Pro"/>
                <w:szCs w:val="22"/>
              </w:rPr>
              <w:t>39</w:t>
            </w:r>
          </w:p>
        </w:tc>
        <w:tc>
          <w:tcPr>
            <w:tcW w:w="5411" w:type="dxa"/>
            <w:gridSpan w:val="2"/>
          </w:tcPr>
          <w:p w:rsidR="0073310E" w:rsidRPr="00CD630F" w:rsidRDefault="00935249" w:rsidP="00935249">
            <w:pPr>
              <w:rPr>
                <w:rFonts w:ascii="Adobe Garamond Pro" w:hAnsi="Adobe Garamond Pro"/>
                <w:b/>
                <w:i/>
                <w:szCs w:val="22"/>
                <w:lang w:val="en-US"/>
              </w:rPr>
            </w:pPr>
            <w:r w:rsidRPr="00CD630F">
              <w:rPr>
                <w:rFonts w:ascii="Adobe Garamond Pro" w:hAnsi="Adobe Garamond Pro"/>
                <w:b/>
                <w:i/>
                <w:szCs w:val="22"/>
                <w:lang w:val="en-US"/>
              </w:rPr>
              <w:t>-</w:t>
            </w:r>
            <w:r w:rsidR="002D7A1D">
              <w:rPr>
                <w:rFonts w:ascii="Adobe Garamond Pro" w:hAnsi="Adobe Garamond Pro"/>
                <w:b/>
                <w:i/>
                <w:szCs w:val="22"/>
                <w:lang w:val="en-US"/>
              </w:rPr>
              <w:t>Ordinary seminar, p</w:t>
            </w:r>
            <w:r w:rsidR="002D7A1D" w:rsidRPr="00CD630F">
              <w:rPr>
                <w:rFonts w:ascii="Adobe Garamond Pro" w:hAnsi="Adobe Garamond Pro"/>
                <w:b/>
                <w:i/>
                <w:szCs w:val="22"/>
                <w:lang w:val="en-US"/>
              </w:rPr>
              <w:t>aper</w:t>
            </w:r>
            <w:r w:rsidR="002D7A1D">
              <w:rPr>
                <w:rFonts w:ascii="Adobe Garamond Pro" w:hAnsi="Adobe Garamond Pro"/>
                <w:b/>
                <w:i/>
                <w:szCs w:val="22"/>
                <w:lang w:val="en-US"/>
              </w:rPr>
              <w:t xml:space="preserve"> session:</w:t>
            </w:r>
          </w:p>
          <w:p w:rsidR="00BC23DF" w:rsidRDefault="00BC23DF" w:rsidP="001111D1">
            <w:pPr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>-Hans Olsson (oral presentation on Dumont’s theory)</w:t>
            </w:r>
          </w:p>
          <w:p w:rsidR="001111D1" w:rsidRPr="00BC23DF" w:rsidRDefault="0073310E" w:rsidP="001111D1">
            <w:pPr>
              <w:rPr>
                <w:rFonts w:ascii="Adobe Garamond Pro" w:hAnsi="Adobe Garamond Pro"/>
                <w:szCs w:val="22"/>
              </w:rPr>
            </w:pPr>
            <w:proofErr w:type="gramStart"/>
            <w:r w:rsidRPr="00BC23DF">
              <w:rPr>
                <w:rFonts w:ascii="Adobe Garamond Pro" w:hAnsi="Adobe Garamond Pro"/>
                <w:szCs w:val="22"/>
              </w:rPr>
              <w:t>-</w:t>
            </w:r>
            <w:proofErr w:type="gramEnd"/>
            <w:r w:rsidR="007963A7" w:rsidRPr="00BC23DF">
              <w:rPr>
                <w:rFonts w:ascii="Adobe Garamond Pro" w:hAnsi="Adobe Garamond Pro"/>
                <w:szCs w:val="22"/>
              </w:rPr>
              <w:t>Henry Mbaya</w:t>
            </w:r>
          </w:p>
          <w:p w:rsidR="007963A7" w:rsidRPr="00BC23DF" w:rsidRDefault="007963A7" w:rsidP="001111D1">
            <w:pPr>
              <w:rPr>
                <w:rFonts w:ascii="Adobe Garamond Pro" w:hAnsi="Adobe Garamond Pro"/>
                <w:szCs w:val="22"/>
              </w:rPr>
            </w:pPr>
            <w:proofErr w:type="gramStart"/>
            <w:r w:rsidRPr="00BC23DF">
              <w:rPr>
                <w:rFonts w:ascii="Adobe Garamond Pro" w:hAnsi="Adobe Garamond Pro"/>
                <w:szCs w:val="22"/>
              </w:rPr>
              <w:t>-</w:t>
            </w:r>
            <w:proofErr w:type="gramEnd"/>
            <w:r w:rsidRPr="00BC23DF">
              <w:rPr>
                <w:rFonts w:ascii="Adobe Garamond Pro" w:hAnsi="Adobe Garamond Pro"/>
                <w:szCs w:val="22"/>
              </w:rPr>
              <w:t>Aron Engberg</w:t>
            </w:r>
          </w:p>
          <w:p w:rsidR="007963A7" w:rsidRDefault="00A74EB8" w:rsidP="007963A7">
            <w:pPr>
              <w:rPr>
                <w:rFonts w:ascii="Adobe Garamond Pro" w:hAnsi="Adobe Garamond Pro"/>
                <w:szCs w:val="22"/>
              </w:rPr>
            </w:pPr>
            <w:proofErr w:type="gramStart"/>
            <w:r>
              <w:rPr>
                <w:rFonts w:ascii="Adobe Garamond Pro" w:hAnsi="Adobe Garamond Pro"/>
                <w:szCs w:val="22"/>
              </w:rPr>
              <w:t>-</w:t>
            </w:r>
            <w:proofErr w:type="gramEnd"/>
            <w:r>
              <w:rPr>
                <w:rFonts w:ascii="Adobe Garamond Pro" w:hAnsi="Adobe Garamond Pro"/>
                <w:szCs w:val="22"/>
              </w:rPr>
              <w:t>Martina Prosén</w:t>
            </w:r>
          </w:p>
          <w:p w:rsidR="00A74EB8" w:rsidRPr="00992892" w:rsidRDefault="00A74EB8" w:rsidP="00A74EB8">
            <w:pPr>
              <w:rPr>
                <w:rFonts w:ascii="Adobe Garamond Pro" w:hAnsi="Adobe Garamond Pro"/>
                <w:szCs w:val="22"/>
                <w:lang w:val="en-US"/>
              </w:rPr>
            </w:pPr>
            <w:r w:rsidRPr="00992892">
              <w:rPr>
                <w:rFonts w:ascii="Adobe Garamond Pro" w:hAnsi="Adobe Garamond Pro"/>
                <w:szCs w:val="22"/>
                <w:lang w:val="en-US"/>
              </w:rPr>
              <w:t>-Arne Olsson</w:t>
            </w:r>
          </w:p>
        </w:tc>
        <w:tc>
          <w:tcPr>
            <w:tcW w:w="7396" w:type="dxa"/>
            <w:gridSpan w:val="2"/>
          </w:tcPr>
          <w:p w:rsidR="005B5E85" w:rsidRPr="00BC23DF" w:rsidRDefault="005B5E85" w:rsidP="00EC5507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</w:p>
        </w:tc>
        <w:tc>
          <w:tcPr>
            <w:tcW w:w="7396" w:type="dxa"/>
          </w:tcPr>
          <w:p w:rsidR="005B5E85" w:rsidRPr="00BC23DF" w:rsidRDefault="005B5E85" w:rsidP="00EC5507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</w:p>
        </w:tc>
      </w:tr>
      <w:tr w:rsidR="000E6F3A" w:rsidRPr="007963A7" w:rsidTr="005B5E85">
        <w:tc>
          <w:tcPr>
            <w:tcW w:w="1242" w:type="dxa"/>
          </w:tcPr>
          <w:p w:rsidR="007F26AD" w:rsidRPr="00BC23DF" w:rsidRDefault="007F26AD" w:rsidP="00395624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</w:p>
          <w:p w:rsidR="000E6F3A" w:rsidRPr="00343747" w:rsidRDefault="00566C6E" w:rsidP="00395624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>Wed 8</w:t>
            </w:r>
            <w:r w:rsidR="000E6F3A" w:rsidRPr="00343747">
              <w:rPr>
                <w:rFonts w:ascii="Adobe Garamond Pro" w:hAnsi="Adobe Garamond Pro"/>
                <w:szCs w:val="22"/>
                <w:lang w:val="en-US"/>
              </w:rPr>
              <w:t>/</w:t>
            </w:r>
            <w:r>
              <w:rPr>
                <w:rFonts w:ascii="Adobe Garamond Pro" w:hAnsi="Adobe Garamond Pro"/>
                <w:szCs w:val="22"/>
                <w:lang w:val="en-US"/>
              </w:rPr>
              <w:t>3</w:t>
            </w:r>
          </w:p>
        </w:tc>
        <w:tc>
          <w:tcPr>
            <w:tcW w:w="993" w:type="dxa"/>
          </w:tcPr>
          <w:p w:rsidR="007F26AD" w:rsidRDefault="007F26AD" w:rsidP="00395624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0E6F3A" w:rsidRPr="00343747" w:rsidRDefault="00343747" w:rsidP="00395624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>10</w:t>
            </w:r>
            <w:r w:rsidR="000E6F3A" w:rsidRPr="00343747">
              <w:rPr>
                <w:rFonts w:ascii="Adobe Garamond Pro" w:hAnsi="Adobe Garamond Pro"/>
                <w:szCs w:val="22"/>
                <w:lang w:val="en-US"/>
              </w:rPr>
              <w:t>-1</w:t>
            </w:r>
            <w:r w:rsidR="002D7A1D">
              <w:rPr>
                <w:rFonts w:ascii="Adobe Garamond Pro" w:hAnsi="Adobe Garamond Pro"/>
                <w:szCs w:val="22"/>
                <w:lang w:val="en-US"/>
              </w:rPr>
              <w:t>6</w:t>
            </w:r>
          </w:p>
        </w:tc>
        <w:tc>
          <w:tcPr>
            <w:tcW w:w="992" w:type="dxa"/>
          </w:tcPr>
          <w:p w:rsidR="000E6F3A" w:rsidRDefault="000E6F3A" w:rsidP="00395624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652B0B" w:rsidRPr="00343747" w:rsidRDefault="00A17C5B" w:rsidP="00395624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>B2</w:t>
            </w:r>
            <w:r w:rsidR="00151DA8">
              <w:rPr>
                <w:rFonts w:ascii="Adobe Garamond Pro" w:hAnsi="Adobe Garamond Pro"/>
                <w:szCs w:val="22"/>
                <w:lang w:val="en-US"/>
              </w:rPr>
              <w:t>39</w:t>
            </w:r>
          </w:p>
        </w:tc>
        <w:tc>
          <w:tcPr>
            <w:tcW w:w="5411" w:type="dxa"/>
            <w:gridSpan w:val="2"/>
          </w:tcPr>
          <w:p w:rsidR="007F26AD" w:rsidRDefault="007F26AD" w:rsidP="00395624">
            <w:pPr>
              <w:spacing w:line="276" w:lineRule="auto"/>
              <w:rPr>
                <w:rFonts w:ascii="Adobe Garamond Pro" w:hAnsi="Adobe Garamond Pro"/>
                <w:b/>
                <w:i/>
                <w:szCs w:val="22"/>
                <w:lang w:val="en-US"/>
              </w:rPr>
            </w:pPr>
          </w:p>
          <w:p w:rsidR="00877AD2" w:rsidRDefault="00343747" w:rsidP="00877AD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b/>
                <w:i/>
                <w:szCs w:val="22"/>
                <w:lang w:val="en-US"/>
              </w:rPr>
              <w:t>-Ordinary seminar, p</w:t>
            </w:r>
            <w:r w:rsidR="00624A69" w:rsidRPr="00CD630F">
              <w:rPr>
                <w:rFonts w:ascii="Adobe Garamond Pro" w:hAnsi="Adobe Garamond Pro"/>
                <w:b/>
                <w:i/>
                <w:szCs w:val="22"/>
                <w:lang w:val="en-US"/>
              </w:rPr>
              <w:t>aper</w:t>
            </w:r>
            <w:r w:rsidR="00DF390B">
              <w:rPr>
                <w:rFonts w:ascii="Adobe Garamond Pro" w:hAnsi="Adobe Garamond Pro"/>
                <w:b/>
                <w:i/>
                <w:szCs w:val="22"/>
                <w:lang w:val="en-US"/>
              </w:rPr>
              <w:t xml:space="preserve"> session</w:t>
            </w:r>
            <w:r w:rsidR="000E6F3A">
              <w:rPr>
                <w:rFonts w:ascii="Adobe Garamond Pro" w:hAnsi="Adobe Garamond Pro"/>
                <w:b/>
                <w:i/>
                <w:szCs w:val="22"/>
                <w:lang w:val="en-US"/>
              </w:rPr>
              <w:t>:</w:t>
            </w:r>
            <w:r w:rsidR="00C46C43">
              <w:rPr>
                <w:rFonts w:ascii="Adobe Garamond Pro" w:hAnsi="Adobe Garamond Pro"/>
                <w:szCs w:val="22"/>
                <w:lang w:val="en-US"/>
              </w:rPr>
              <w:t xml:space="preserve"> </w:t>
            </w:r>
          </w:p>
          <w:p w:rsidR="001111D1" w:rsidRDefault="000E6F3A" w:rsidP="00877AD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>-</w:t>
            </w:r>
            <w:r w:rsidR="001111D1">
              <w:rPr>
                <w:rFonts w:ascii="Adobe Garamond Pro" w:hAnsi="Adobe Garamond Pro"/>
                <w:szCs w:val="22"/>
                <w:lang w:val="en-US"/>
              </w:rPr>
              <w:t xml:space="preserve"> </w:t>
            </w:r>
            <w:r w:rsidR="007963A7">
              <w:rPr>
                <w:rFonts w:ascii="Adobe Garamond Pro" w:hAnsi="Adobe Garamond Pro"/>
                <w:szCs w:val="22"/>
                <w:lang w:val="en-US"/>
              </w:rPr>
              <w:t xml:space="preserve">Sameh </w:t>
            </w:r>
            <w:proofErr w:type="spellStart"/>
            <w:r w:rsidR="007963A7">
              <w:rPr>
                <w:rFonts w:ascii="Adobe Garamond Pro" w:hAnsi="Adobe Garamond Pro"/>
                <w:szCs w:val="22"/>
                <w:lang w:val="en-US"/>
              </w:rPr>
              <w:t>Egyptsson</w:t>
            </w:r>
            <w:proofErr w:type="spellEnd"/>
          </w:p>
          <w:p w:rsidR="007963A7" w:rsidRDefault="007963A7" w:rsidP="001111D1">
            <w:pPr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>-Martina Prosén</w:t>
            </w:r>
          </w:p>
          <w:p w:rsidR="007963A7" w:rsidRDefault="00BF38C9" w:rsidP="001111D1">
            <w:pPr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>-Henry Mbaya</w:t>
            </w:r>
          </w:p>
          <w:p w:rsidR="005063F3" w:rsidRDefault="005063F3" w:rsidP="001111D1">
            <w:pPr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>-Lotta Gammelin</w:t>
            </w:r>
          </w:p>
          <w:p w:rsidR="00265C8C" w:rsidRPr="00394790" w:rsidRDefault="00265C8C" w:rsidP="002D7A1D">
            <w:pPr>
              <w:rPr>
                <w:rFonts w:ascii="Adobe Garamond Pro" w:hAnsi="Adobe Garamond Pro"/>
                <w:szCs w:val="22"/>
                <w:lang w:val="en-US"/>
              </w:rPr>
            </w:pPr>
          </w:p>
        </w:tc>
        <w:tc>
          <w:tcPr>
            <w:tcW w:w="7396" w:type="dxa"/>
            <w:gridSpan w:val="2"/>
          </w:tcPr>
          <w:p w:rsidR="000E6F3A" w:rsidRPr="00FA4A3E" w:rsidRDefault="000E6F3A" w:rsidP="007E04B3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  <w:tc>
          <w:tcPr>
            <w:tcW w:w="7396" w:type="dxa"/>
          </w:tcPr>
          <w:p w:rsidR="000E6F3A" w:rsidRPr="00FA4A3E" w:rsidRDefault="000E6F3A" w:rsidP="007E04B3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</w:tr>
      <w:tr w:rsidR="000E6F3A" w:rsidRPr="002D7A1D" w:rsidTr="00395624">
        <w:trPr>
          <w:gridAfter w:val="3"/>
          <w:wAfter w:w="14792" w:type="dxa"/>
        </w:trPr>
        <w:tc>
          <w:tcPr>
            <w:tcW w:w="1242" w:type="dxa"/>
          </w:tcPr>
          <w:p w:rsidR="00A47521" w:rsidRPr="00FA4A3E" w:rsidRDefault="00A47521" w:rsidP="001111D1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0E6F3A" w:rsidRPr="00FA4A3E" w:rsidRDefault="000E6F3A" w:rsidP="00395624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E6F3A" w:rsidRPr="00FA4A3E" w:rsidRDefault="000E6F3A" w:rsidP="00395624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  <w:tc>
          <w:tcPr>
            <w:tcW w:w="5411" w:type="dxa"/>
            <w:gridSpan w:val="2"/>
          </w:tcPr>
          <w:p w:rsidR="00A47521" w:rsidRPr="00CD657E" w:rsidRDefault="00A47521" w:rsidP="00AC241A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</w:p>
        </w:tc>
      </w:tr>
      <w:tr w:rsidR="009A0DBF" w:rsidRPr="00762E8B" w:rsidTr="00395624">
        <w:trPr>
          <w:gridAfter w:val="3"/>
          <w:wAfter w:w="14792" w:type="dxa"/>
        </w:trPr>
        <w:tc>
          <w:tcPr>
            <w:tcW w:w="1242" w:type="dxa"/>
          </w:tcPr>
          <w:p w:rsidR="009A0DBF" w:rsidRDefault="001111D1" w:rsidP="00395624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  <w:proofErr w:type="spellStart"/>
            <w:r>
              <w:rPr>
                <w:rFonts w:ascii="Adobe Garamond Pro" w:hAnsi="Adobe Garamond Pro"/>
                <w:szCs w:val="22"/>
              </w:rPr>
              <w:t>Wed</w:t>
            </w:r>
            <w:proofErr w:type="spellEnd"/>
            <w:r>
              <w:rPr>
                <w:rFonts w:ascii="Adobe Garamond Pro" w:hAnsi="Adobe Garamond Pro"/>
                <w:szCs w:val="22"/>
              </w:rPr>
              <w:t xml:space="preserve"> 22</w:t>
            </w:r>
            <w:r w:rsidR="009A0DBF">
              <w:rPr>
                <w:rFonts w:ascii="Adobe Garamond Pro" w:hAnsi="Adobe Garamond Pro"/>
                <w:szCs w:val="22"/>
              </w:rPr>
              <w:t>/</w:t>
            </w:r>
            <w:r>
              <w:rPr>
                <w:rFonts w:ascii="Adobe Garamond Pro" w:hAnsi="Adobe Garamond Pro"/>
                <w:szCs w:val="22"/>
              </w:rPr>
              <w:t>3-</w:t>
            </w:r>
          </w:p>
          <w:p w:rsidR="001111D1" w:rsidRDefault="00353202" w:rsidP="00395624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  <w:proofErr w:type="gramStart"/>
            <w:r>
              <w:rPr>
                <w:rFonts w:ascii="Adobe Garamond Pro" w:hAnsi="Adobe Garamond Pro"/>
                <w:szCs w:val="22"/>
              </w:rPr>
              <w:t xml:space="preserve">Fri </w:t>
            </w:r>
            <w:r w:rsidR="00313F7B">
              <w:rPr>
                <w:rFonts w:ascii="Adobe Garamond Pro" w:hAnsi="Adobe Garamond Pro"/>
                <w:szCs w:val="22"/>
              </w:rPr>
              <w:t xml:space="preserve"> 24</w:t>
            </w:r>
            <w:proofErr w:type="gramEnd"/>
            <w:r w:rsidR="001111D1">
              <w:rPr>
                <w:rFonts w:ascii="Adobe Garamond Pro" w:hAnsi="Adobe Garamond Pro"/>
                <w:szCs w:val="22"/>
              </w:rPr>
              <w:t>/3</w:t>
            </w:r>
          </w:p>
          <w:p w:rsidR="00BC00D6" w:rsidRDefault="00BC00D6" w:rsidP="00395624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</w:p>
          <w:p w:rsidR="00BC00D6" w:rsidRDefault="00BC00D6" w:rsidP="00395624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  <w:proofErr w:type="spellStart"/>
            <w:r>
              <w:rPr>
                <w:rFonts w:ascii="Adobe Garamond Pro" w:hAnsi="Adobe Garamond Pro"/>
                <w:szCs w:val="22"/>
              </w:rPr>
              <w:t>Wed</w:t>
            </w:r>
            <w:proofErr w:type="spellEnd"/>
            <w:r>
              <w:rPr>
                <w:rFonts w:ascii="Adobe Garamond Pro" w:hAnsi="Adobe Garamond Pro"/>
                <w:szCs w:val="22"/>
              </w:rPr>
              <w:t xml:space="preserve"> 19/4</w:t>
            </w:r>
          </w:p>
        </w:tc>
        <w:tc>
          <w:tcPr>
            <w:tcW w:w="993" w:type="dxa"/>
          </w:tcPr>
          <w:p w:rsidR="00E9001E" w:rsidRDefault="00E9001E" w:rsidP="00395624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</w:p>
          <w:p w:rsidR="00E9001E" w:rsidRDefault="00E9001E" w:rsidP="00395624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</w:p>
          <w:p w:rsidR="00E9001E" w:rsidRDefault="00E9001E" w:rsidP="00395624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</w:p>
          <w:p w:rsidR="00BC00D6" w:rsidRDefault="00BC00D6" w:rsidP="00395624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  <w:r>
              <w:rPr>
                <w:rFonts w:ascii="Adobe Garamond Pro" w:hAnsi="Adobe Garamond Pro"/>
                <w:szCs w:val="22"/>
              </w:rPr>
              <w:t>13:30-15</w:t>
            </w:r>
          </w:p>
        </w:tc>
        <w:tc>
          <w:tcPr>
            <w:tcW w:w="992" w:type="dxa"/>
          </w:tcPr>
          <w:p w:rsidR="009A0DBF" w:rsidRDefault="009A0DBF" w:rsidP="00395624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</w:p>
          <w:p w:rsidR="00E9001E" w:rsidRDefault="00E9001E" w:rsidP="00395624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</w:p>
          <w:p w:rsidR="00E9001E" w:rsidRDefault="00E9001E" w:rsidP="00395624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</w:p>
          <w:p w:rsidR="00E9001E" w:rsidRDefault="00BC00D6" w:rsidP="00395624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  <w:r>
              <w:rPr>
                <w:rFonts w:ascii="Adobe Garamond Pro" w:hAnsi="Adobe Garamond Pro"/>
                <w:szCs w:val="22"/>
              </w:rPr>
              <w:t>B129</w:t>
            </w:r>
          </w:p>
        </w:tc>
        <w:tc>
          <w:tcPr>
            <w:tcW w:w="5411" w:type="dxa"/>
            <w:gridSpan w:val="2"/>
          </w:tcPr>
          <w:p w:rsidR="009C6DB4" w:rsidRPr="002D7A1D" w:rsidRDefault="009A0DBF" w:rsidP="002D7A1D">
            <w:pPr>
              <w:spacing w:line="276" w:lineRule="auto"/>
              <w:rPr>
                <w:rFonts w:ascii="Adobe Garamond Pro" w:hAnsi="Adobe Garamond Pro"/>
                <w:b/>
                <w:i/>
                <w:szCs w:val="22"/>
                <w:lang w:val="en-US"/>
              </w:rPr>
            </w:pPr>
            <w:r>
              <w:rPr>
                <w:rFonts w:ascii="Adobe Garamond Pro" w:hAnsi="Adobe Garamond Pro"/>
                <w:b/>
                <w:i/>
                <w:szCs w:val="22"/>
                <w:lang w:val="en-US"/>
              </w:rPr>
              <w:t>-</w:t>
            </w:r>
            <w:r w:rsidR="001111D1">
              <w:rPr>
                <w:rFonts w:ascii="Adobe Garamond Pro" w:hAnsi="Adobe Garamond Pro"/>
                <w:b/>
                <w:i/>
                <w:szCs w:val="22"/>
                <w:lang w:val="en-US"/>
              </w:rPr>
              <w:t>March Conference</w:t>
            </w:r>
            <w:r>
              <w:rPr>
                <w:rFonts w:ascii="Adobe Garamond Pro" w:hAnsi="Adobe Garamond Pro"/>
                <w:b/>
                <w:i/>
                <w:szCs w:val="22"/>
                <w:lang w:val="en-US"/>
              </w:rPr>
              <w:t>:</w:t>
            </w:r>
            <w:r w:rsidR="001111D1">
              <w:rPr>
                <w:rFonts w:ascii="Adobe Garamond Pro" w:hAnsi="Adobe Garamond Pro"/>
                <w:b/>
                <w:i/>
                <w:szCs w:val="22"/>
                <w:lang w:val="en-US"/>
              </w:rPr>
              <w:t xml:space="preserve"> Buddhist-Christian Dialogue + NIME AGM + NIME doctoral seminar</w:t>
            </w:r>
            <w:r>
              <w:rPr>
                <w:rFonts w:ascii="Adobe Garamond Pro" w:hAnsi="Adobe Garamond Pro"/>
                <w:b/>
                <w:i/>
                <w:szCs w:val="22"/>
                <w:lang w:val="en-US"/>
              </w:rPr>
              <w:t xml:space="preserve"> </w:t>
            </w:r>
          </w:p>
          <w:p w:rsidR="001111D1" w:rsidRPr="00791DB0" w:rsidRDefault="001111D1" w:rsidP="001111D1">
            <w:pPr>
              <w:rPr>
                <w:rFonts w:ascii="Adobe Garamond Pro" w:hAnsi="Adobe Garamond Pro"/>
                <w:szCs w:val="22"/>
                <w:lang w:val="en-US"/>
              </w:rPr>
            </w:pPr>
          </w:p>
          <w:p w:rsidR="007678D2" w:rsidRPr="00BC00D6" w:rsidRDefault="007678D2" w:rsidP="007678D2">
            <w:pPr>
              <w:spacing w:line="276" w:lineRule="auto"/>
              <w:rPr>
                <w:rFonts w:ascii="Adobe Garamond Pro" w:hAnsi="Adobe Garamond Pro"/>
                <w:b/>
                <w:i/>
                <w:szCs w:val="22"/>
                <w:lang w:val="en-US"/>
              </w:rPr>
            </w:pPr>
            <w:r w:rsidRPr="00BC00D6">
              <w:rPr>
                <w:rFonts w:ascii="Adobe Garamond Pro" w:hAnsi="Adobe Garamond Pro"/>
                <w:b/>
                <w:i/>
                <w:szCs w:val="22"/>
                <w:lang w:val="en-US"/>
              </w:rPr>
              <w:t xml:space="preserve">Guest lecture: </w:t>
            </w:r>
            <w:r w:rsidR="00BC00D6" w:rsidRPr="00BC00D6">
              <w:rPr>
                <w:rFonts w:ascii="Adobe Garamond Pro" w:hAnsi="Adobe Garamond Pro"/>
                <w:b/>
                <w:i/>
                <w:szCs w:val="22"/>
                <w:lang w:val="en-US"/>
              </w:rPr>
              <w:t>Sacred Sex, Sacred Text – Queering Religious Sexual Scripts in Transforming African Societies</w:t>
            </w:r>
          </w:p>
          <w:p w:rsidR="009A0DBF" w:rsidRPr="00791DB0" w:rsidRDefault="007678D2" w:rsidP="007678D2">
            <w:pPr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 xml:space="preserve">-Prof. </w:t>
            </w:r>
            <w:proofErr w:type="spellStart"/>
            <w:r>
              <w:rPr>
                <w:rFonts w:ascii="Adobe Garamond Pro" w:hAnsi="Adobe Garamond Pro"/>
                <w:szCs w:val="22"/>
                <w:lang w:val="en-US"/>
              </w:rPr>
              <w:t>Sarojini</w:t>
            </w:r>
            <w:proofErr w:type="spellEnd"/>
            <w:r>
              <w:rPr>
                <w:rFonts w:ascii="Adobe Garamond Pro" w:hAnsi="Adobe Garamond Pro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dobe Garamond Pro" w:hAnsi="Adobe Garamond Pro"/>
                <w:szCs w:val="22"/>
                <w:lang w:val="en-US"/>
              </w:rPr>
              <w:t>Nadar</w:t>
            </w:r>
            <w:proofErr w:type="spellEnd"/>
            <w:r>
              <w:rPr>
                <w:rFonts w:ascii="Adobe Garamond Pro" w:hAnsi="Adobe Garamond Pro"/>
                <w:szCs w:val="22"/>
                <w:lang w:val="en-US"/>
              </w:rPr>
              <w:t>, University of the Western Cape, South Africa</w:t>
            </w:r>
          </w:p>
        </w:tc>
      </w:tr>
      <w:tr w:rsidR="000E6F3A" w:rsidRPr="00762E8B" w:rsidTr="005B5E85">
        <w:tc>
          <w:tcPr>
            <w:tcW w:w="1242" w:type="dxa"/>
          </w:tcPr>
          <w:p w:rsidR="000E6F3A" w:rsidRPr="00791DB0" w:rsidRDefault="000E6F3A" w:rsidP="00814B4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0E6F3A" w:rsidRPr="00791DB0" w:rsidRDefault="000E6F3A" w:rsidP="007E04B3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E6F3A" w:rsidRPr="00791DB0" w:rsidRDefault="000E6F3A" w:rsidP="007E04B3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  <w:tc>
          <w:tcPr>
            <w:tcW w:w="5411" w:type="dxa"/>
            <w:gridSpan w:val="2"/>
          </w:tcPr>
          <w:p w:rsidR="000E6F3A" w:rsidRPr="00791DB0" w:rsidRDefault="000E6F3A" w:rsidP="00512E7B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  <w:tc>
          <w:tcPr>
            <w:tcW w:w="7396" w:type="dxa"/>
            <w:gridSpan w:val="2"/>
          </w:tcPr>
          <w:p w:rsidR="000E6F3A" w:rsidRPr="00791DB0" w:rsidRDefault="000E6F3A" w:rsidP="007E04B3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  <w:tc>
          <w:tcPr>
            <w:tcW w:w="7396" w:type="dxa"/>
          </w:tcPr>
          <w:p w:rsidR="000E6F3A" w:rsidRPr="00791DB0" w:rsidRDefault="000E6F3A" w:rsidP="007E04B3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</w:tr>
      <w:tr w:rsidR="000E6F3A" w:rsidRPr="00762E8B" w:rsidTr="00512E7B">
        <w:trPr>
          <w:trHeight w:val="538"/>
        </w:trPr>
        <w:tc>
          <w:tcPr>
            <w:tcW w:w="1242" w:type="dxa"/>
          </w:tcPr>
          <w:p w:rsidR="007963A7" w:rsidRDefault="007963A7" w:rsidP="00BA1ACA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>Tue 25/4</w:t>
            </w:r>
          </w:p>
          <w:p w:rsidR="00343747" w:rsidRPr="00BA1ACA" w:rsidRDefault="00343747" w:rsidP="00BA1ACA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7963A7" w:rsidRDefault="003A0C3D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>13</w:t>
            </w:r>
            <w:r w:rsidR="007963A7">
              <w:rPr>
                <w:rFonts w:ascii="Adobe Garamond Pro" w:hAnsi="Adobe Garamond Pro"/>
                <w:szCs w:val="22"/>
                <w:lang w:val="en-US"/>
              </w:rPr>
              <w:t>-1</w:t>
            </w:r>
            <w:r w:rsidR="00395624">
              <w:rPr>
                <w:rFonts w:ascii="Adobe Garamond Pro" w:hAnsi="Adobe Garamond Pro"/>
                <w:szCs w:val="22"/>
                <w:lang w:val="en-US"/>
              </w:rPr>
              <w:t>6</w:t>
            </w:r>
          </w:p>
          <w:p w:rsidR="00395624" w:rsidRDefault="00395624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395624" w:rsidRDefault="00395624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395624" w:rsidRDefault="00395624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395624" w:rsidRDefault="00395624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395624" w:rsidRDefault="00395624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395624" w:rsidRPr="00A771E1" w:rsidRDefault="00395624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E6F3A" w:rsidRPr="00A771E1" w:rsidRDefault="00A17C5B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>B429</w:t>
            </w:r>
          </w:p>
        </w:tc>
        <w:tc>
          <w:tcPr>
            <w:tcW w:w="5411" w:type="dxa"/>
            <w:gridSpan w:val="2"/>
          </w:tcPr>
          <w:p w:rsidR="000E6F3A" w:rsidRPr="00762E8B" w:rsidRDefault="002D7A1D" w:rsidP="0091506C">
            <w:pPr>
              <w:spacing w:line="276" w:lineRule="auto"/>
              <w:rPr>
                <w:rFonts w:ascii="Adobe Garamond Pro" w:hAnsi="Adobe Garamond Pro"/>
                <w:b/>
                <w:i/>
                <w:szCs w:val="22"/>
              </w:rPr>
            </w:pPr>
            <w:proofErr w:type="gramStart"/>
            <w:r w:rsidRPr="00762E8B">
              <w:rPr>
                <w:rFonts w:ascii="Adobe Garamond Pro" w:hAnsi="Adobe Garamond Pro"/>
                <w:b/>
                <w:i/>
                <w:szCs w:val="22"/>
              </w:rPr>
              <w:t>-</w:t>
            </w:r>
            <w:proofErr w:type="gramEnd"/>
            <w:r w:rsidR="00762E8B" w:rsidRPr="00762E8B">
              <w:rPr>
                <w:rFonts w:ascii="Adobe Garamond Pro" w:hAnsi="Adobe Garamond Pro"/>
                <w:b/>
                <w:i/>
                <w:szCs w:val="22"/>
              </w:rPr>
              <w:t xml:space="preserve"> </w:t>
            </w:r>
            <w:proofErr w:type="spellStart"/>
            <w:r w:rsidR="00762E8B" w:rsidRPr="00762E8B">
              <w:rPr>
                <w:rFonts w:ascii="Adobe Garamond Pro" w:hAnsi="Adobe Garamond Pro"/>
                <w:b/>
                <w:i/>
                <w:szCs w:val="22"/>
              </w:rPr>
              <w:t>Ordinary</w:t>
            </w:r>
            <w:proofErr w:type="spellEnd"/>
            <w:r w:rsidR="00762E8B" w:rsidRPr="00762E8B">
              <w:rPr>
                <w:rFonts w:ascii="Adobe Garamond Pro" w:hAnsi="Adobe Garamond Pro"/>
                <w:b/>
                <w:i/>
                <w:szCs w:val="22"/>
              </w:rPr>
              <w:t xml:space="preserve"> </w:t>
            </w:r>
            <w:proofErr w:type="spellStart"/>
            <w:r w:rsidR="00762E8B" w:rsidRPr="00762E8B">
              <w:rPr>
                <w:rFonts w:ascii="Adobe Garamond Pro" w:hAnsi="Adobe Garamond Pro"/>
                <w:b/>
                <w:i/>
                <w:szCs w:val="22"/>
              </w:rPr>
              <w:t>seminar</w:t>
            </w:r>
            <w:proofErr w:type="spellEnd"/>
            <w:r w:rsidR="00762E8B" w:rsidRPr="00762E8B">
              <w:rPr>
                <w:rFonts w:ascii="Adobe Garamond Pro" w:hAnsi="Adobe Garamond Pro"/>
                <w:b/>
                <w:i/>
                <w:szCs w:val="22"/>
              </w:rPr>
              <w:t>, paper session:</w:t>
            </w:r>
          </w:p>
          <w:p w:rsidR="00395624" w:rsidRPr="00762E8B" w:rsidRDefault="001C3DCC" w:rsidP="0091506C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  <w:proofErr w:type="gramStart"/>
            <w:r w:rsidRPr="00762E8B">
              <w:rPr>
                <w:rFonts w:ascii="Adobe Garamond Pro" w:hAnsi="Adobe Garamond Pro"/>
                <w:szCs w:val="22"/>
              </w:rPr>
              <w:t>-</w:t>
            </w:r>
            <w:proofErr w:type="gramEnd"/>
            <w:r w:rsidR="00762E8B" w:rsidRPr="00762E8B">
              <w:rPr>
                <w:rFonts w:ascii="Adobe Garamond Pro" w:hAnsi="Adobe Garamond Pro"/>
                <w:szCs w:val="22"/>
              </w:rPr>
              <w:t>Mika Vähäkangas</w:t>
            </w:r>
          </w:p>
          <w:p w:rsidR="007963A7" w:rsidRPr="003A0C3D" w:rsidRDefault="00BF38C9" w:rsidP="0091506C">
            <w:pPr>
              <w:spacing w:line="276" w:lineRule="auto"/>
              <w:rPr>
                <w:rFonts w:ascii="Adobe Garamond Pro" w:hAnsi="Adobe Garamond Pro"/>
                <w:szCs w:val="22"/>
                <w:lang w:val="it-IT"/>
              </w:rPr>
            </w:pPr>
            <w:r w:rsidRPr="003A0C3D">
              <w:rPr>
                <w:rFonts w:ascii="Adobe Garamond Pro" w:hAnsi="Adobe Garamond Pro"/>
                <w:szCs w:val="22"/>
                <w:lang w:val="it-IT"/>
              </w:rPr>
              <w:t>-Martina Prosén</w:t>
            </w:r>
          </w:p>
          <w:p w:rsidR="00783C19" w:rsidRPr="007678D2" w:rsidRDefault="00BF38C9" w:rsidP="007678D2">
            <w:pPr>
              <w:spacing w:line="276" w:lineRule="auto"/>
              <w:rPr>
                <w:rFonts w:ascii="Adobe Garamond Pro" w:hAnsi="Adobe Garamond Pro"/>
                <w:szCs w:val="22"/>
                <w:lang w:val="it-IT"/>
              </w:rPr>
            </w:pPr>
            <w:r w:rsidRPr="003A0C3D">
              <w:rPr>
                <w:rFonts w:ascii="Adobe Garamond Pro" w:hAnsi="Adobe Garamond Pro"/>
                <w:szCs w:val="22"/>
                <w:lang w:val="it-IT"/>
              </w:rPr>
              <w:t>-Lotta Gammelin</w:t>
            </w:r>
          </w:p>
        </w:tc>
        <w:tc>
          <w:tcPr>
            <w:tcW w:w="7396" w:type="dxa"/>
            <w:gridSpan w:val="2"/>
          </w:tcPr>
          <w:p w:rsidR="000E6F3A" w:rsidRPr="007678D2" w:rsidRDefault="000E6F3A" w:rsidP="003108F2">
            <w:pPr>
              <w:spacing w:line="276" w:lineRule="auto"/>
              <w:rPr>
                <w:rFonts w:ascii="Adobe Garamond Pro" w:hAnsi="Adobe Garamond Pro"/>
                <w:szCs w:val="22"/>
                <w:lang w:val="it-IT"/>
              </w:rPr>
            </w:pPr>
          </w:p>
        </w:tc>
        <w:tc>
          <w:tcPr>
            <w:tcW w:w="7396" w:type="dxa"/>
          </w:tcPr>
          <w:p w:rsidR="000E6F3A" w:rsidRPr="007678D2" w:rsidRDefault="000E6F3A" w:rsidP="00814B42">
            <w:pPr>
              <w:spacing w:line="276" w:lineRule="auto"/>
              <w:rPr>
                <w:rFonts w:ascii="Adobe Garamond Pro" w:hAnsi="Adobe Garamond Pro"/>
                <w:szCs w:val="22"/>
                <w:lang w:val="it-IT"/>
              </w:rPr>
            </w:pPr>
          </w:p>
        </w:tc>
      </w:tr>
      <w:tr w:rsidR="000E6F3A" w:rsidRPr="001111D1" w:rsidTr="003108F2">
        <w:trPr>
          <w:gridAfter w:val="1"/>
          <w:wAfter w:w="7396" w:type="dxa"/>
          <w:trHeight w:val="538"/>
        </w:trPr>
        <w:tc>
          <w:tcPr>
            <w:tcW w:w="1242" w:type="dxa"/>
          </w:tcPr>
          <w:p w:rsidR="00A84A52" w:rsidRPr="007678D2" w:rsidRDefault="00A84A52" w:rsidP="003108F2">
            <w:pPr>
              <w:spacing w:line="276" w:lineRule="auto"/>
              <w:rPr>
                <w:rFonts w:ascii="Adobe Garamond Pro" w:hAnsi="Adobe Garamond Pro"/>
                <w:szCs w:val="22"/>
                <w:lang w:val="it-IT"/>
              </w:rPr>
            </w:pPr>
          </w:p>
          <w:p w:rsidR="002D7A1D" w:rsidRDefault="001111D1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>Wed 10/5</w:t>
            </w:r>
          </w:p>
          <w:p w:rsidR="00941869" w:rsidRDefault="00941869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941869" w:rsidRDefault="00941869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882D0A" w:rsidRDefault="00882D0A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A84A52" w:rsidRPr="00A771E1" w:rsidRDefault="00A84A52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0E6F3A" w:rsidRDefault="000E6F3A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A84A52" w:rsidRDefault="001111D1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>10-16</w:t>
            </w:r>
          </w:p>
          <w:p w:rsidR="00941869" w:rsidRDefault="00941869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941869" w:rsidRDefault="00941869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882D0A" w:rsidRDefault="00882D0A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941869" w:rsidRDefault="00941869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941869" w:rsidRDefault="00941869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941869" w:rsidRPr="00A771E1" w:rsidRDefault="00941869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E6F3A" w:rsidRDefault="000E6F3A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941869" w:rsidRDefault="00151DA8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>B239</w:t>
            </w:r>
          </w:p>
          <w:p w:rsidR="00941869" w:rsidRDefault="00941869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882D0A" w:rsidRDefault="00882D0A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  <w:p w:rsidR="00A84A52" w:rsidRPr="00A771E1" w:rsidRDefault="00A84A52" w:rsidP="003108F2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  <w:tc>
          <w:tcPr>
            <w:tcW w:w="5411" w:type="dxa"/>
            <w:gridSpan w:val="2"/>
          </w:tcPr>
          <w:p w:rsidR="00343747" w:rsidRPr="00BC23DF" w:rsidRDefault="00343747" w:rsidP="0033297C">
            <w:pPr>
              <w:spacing w:line="276" w:lineRule="auto"/>
              <w:rPr>
                <w:rFonts w:ascii="Adobe Garamond Pro" w:hAnsi="Adobe Garamond Pro"/>
                <w:b/>
                <w:szCs w:val="22"/>
              </w:rPr>
            </w:pPr>
            <w:bookmarkStart w:id="0" w:name="_GoBack"/>
            <w:bookmarkEnd w:id="0"/>
          </w:p>
          <w:p w:rsidR="00A84A52" w:rsidRPr="00BC23DF" w:rsidRDefault="001111D1" w:rsidP="0033297C">
            <w:pPr>
              <w:spacing w:line="276" w:lineRule="auto"/>
              <w:rPr>
                <w:rFonts w:ascii="Adobe Garamond Pro" w:hAnsi="Adobe Garamond Pro"/>
                <w:b/>
                <w:i/>
                <w:szCs w:val="22"/>
              </w:rPr>
            </w:pPr>
            <w:proofErr w:type="gramStart"/>
            <w:r w:rsidRPr="00BC23DF">
              <w:rPr>
                <w:rFonts w:ascii="Adobe Garamond Pro" w:hAnsi="Adobe Garamond Pro"/>
                <w:b/>
                <w:i/>
                <w:szCs w:val="22"/>
              </w:rPr>
              <w:t>-</w:t>
            </w:r>
            <w:proofErr w:type="spellStart"/>
            <w:proofErr w:type="gramEnd"/>
            <w:r w:rsidRPr="00BC23DF">
              <w:rPr>
                <w:rFonts w:ascii="Adobe Garamond Pro" w:hAnsi="Adobe Garamond Pro"/>
                <w:b/>
                <w:i/>
                <w:szCs w:val="22"/>
              </w:rPr>
              <w:t>Ordinary</w:t>
            </w:r>
            <w:proofErr w:type="spellEnd"/>
            <w:r w:rsidRPr="00BC23DF">
              <w:rPr>
                <w:rFonts w:ascii="Adobe Garamond Pro" w:hAnsi="Adobe Garamond Pro"/>
                <w:b/>
                <w:i/>
                <w:szCs w:val="22"/>
              </w:rPr>
              <w:t xml:space="preserve"> </w:t>
            </w:r>
            <w:proofErr w:type="spellStart"/>
            <w:r w:rsidRPr="00BC23DF">
              <w:rPr>
                <w:rFonts w:ascii="Adobe Garamond Pro" w:hAnsi="Adobe Garamond Pro"/>
                <w:b/>
                <w:i/>
                <w:szCs w:val="22"/>
              </w:rPr>
              <w:t>seminar</w:t>
            </w:r>
            <w:proofErr w:type="spellEnd"/>
            <w:r w:rsidRPr="00BC23DF">
              <w:rPr>
                <w:rFonts w:ascii="Adobe Garamond Pro" w:hAnsi="Adobe Garamond Pro"/>
                <w:b/>
                <w:i/>
                <w:szCs w:val="22"/>
              </w:rPr>
              <w:t>, paper session:</w:t>
            </w:r>
          </w:p>
          <w:p w:rsidR="00941869" w:rsidRPr="00BC23DF" w:rsidRDefault="007963A7" w:rsidP="0033297C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  <w:proofErr w:type="gramStart"/>
            <w:r w:rsidRPr="00BC23DF">
              <w:rPr>
                <w:rFonts w:ascii="Adobe Garamond Pro" w:hAnsi="Adobe Garamond Pro"/>
                <w:szCs w:val="22"/>
              </w:rPr>
              <w:t>-</w:t>
            </w:r>
            <w:proofErr w:type="gramEnd"/>
            <w:r w:rsidRPr="00BC23DF">
              <w:rPr>
                <w:rFonts w:ascii="Adobe Garamond Pro" w:hAnsi="Adobe Garamond Pro"/>
                <w:szCs w:val="22"/>
              </w:rPr>
              <w:t>Sanna Eriksson</w:t>
            </w:r>
          </w:p>
          <w:p w:rsidR="00BF38C9" w:rsidRPr="00BF38C9" w:rsidRDefault="00BF38C9" w:rsidP="0033297C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  <w:proofErr w:type="gramStart"/>
            <w:r w:rsidRPr="00BF38C9">
              <w:rPr>
                <w:rFonts w:ascii="Adobe Garamond Pro" w:hAnsi="Adobe Garamond Pro"/>
                <w:szCs w:val="22"/>
              </w:rPr>
              <w:t>-</w:t>
            </w:r>
            <w:proofErr w:type="gramEnd"/>
            <w:r w:rsidRPr="00BF38C9">
              <w:rPr>
                <w:rFonts w:ascii="Adobe Garamond Pro" w:hAnsi="Adobe Garamond Pro"/>
                <w:szCs w:val="22"/>
              </w:rPr>
              <w:t>Arne Olsson</w:t>
            </w:r>
          </w:p>
          <w:p w:rsidR="00BF38C9" w:rsidRPr="00BF38C9" w:rsidRDefault="000930FC" w:rsidP="0033297C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  <w:proofErr w:type="gramStart"/>
            <w:r>
              <w:rPr>
                <w:rFonts w:ascii="Adobe Garamond Pro" w:hAnsi="Adobe Garamond Pro"/>
                <w:szCs w:val="22"/>
              </w:rPr>
              <w:t>-</w:t>
            </w:r>
            <w:proofErr w:type="gramEnd"/>
            <w:r>
              <w:rPr>
                <w:rFonts w:ascii="Adobe Garamond Pro" w:hAnsi="Adobe Garamond Pro"/>
                <w:szCs w:val="22"/>
              </w:rPr>
              <w:t>Sa</w:t>
            </w:r>
            <w:r w:rsidR="00BF38C9" w:rsidRPr="00BF38C9">
              <w:rPr>
                <w:rFonts w:ascii="Adobe Garamond Pro" w:hAnsi="Adobe Garamond Pro"/>
                <w:szCs w:val="22"/>
              </w:rPr>
              <w:t xml:space="preserve">meh </w:t>
            </w:r>
            <w:proofErr w:type="spellStart"/>
            <w:r w:rsidR="00BF38C9" w:rsidRPr="00BF38C9">
              <w:rPr>
                <w:rFonts w:ascii="Adobe Garamond Pro" w:hAnsi="Adobe Garamond Pro"/>
                <w:szCs w:val="22"/>
              </w:rPr>
              <w:t>Egyptsson</w:t>
            </w:r>
            <w:proofErr w:type="spellEnd"/>
          </w:p>
          <w:p w:rsidR="00BF38C9" w:rsidRPr="00BF38C9" w:rsidRDefault="00BF38C9" w:rsidP="0033297C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  <w:proofErr w:type="gramStart"/>
            <w:r w:rsidRPr="00BF38C9">
              <w:rPr>
                <w:rFonts w:ascii="Adobe Garamond Pro" w:hAnsi="Adobe Garamond Pro"/>
                <w:szCs w:val="22"/>
              </w:rPr>
              <w:lastRenderedPageBreak/>
              <w:t>-</w:t>
            </w:r>
            <w:proofErr w:type="gramEnd"/>
            <w:r w:rsidRPr="00BF38C9">
              <w:rPr>
                <w:rFonts w:ascii="Adobe Garamond Pro" w:hAnsi="Adobe Garamond Pro"/>
                <w:szCs w:val="22"/>
              </w:rPr>
              <w:t>Lotta Gammelin</w:t>
            </w:r>
          </w:p>
          <w:p w:rsidR="00BF38C9" w:rsidRDefault="00BF38C9" w:rsidP="0033297C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  <w:proofErr w:type="gramStart"/>
            <w:r w:rsidRPr="00BF38C9">
              <w:rPr>
                <w:rFonts w:ascii="Adobe Garamond Pro" w:hAnsi="Adobe Garamond Pro"/>
                <w:szCs w:val="22"/>
              </w:rPr>
              <w:t>-</w:t>
            </w:r>
            <w:proofErr w:type="gramEnd"/>
            <w:r w:rsidRPr="00BF38C9">
              <w:rPr>
                <w:rFonts w:ascii="Adobe Garamond Pro" w:hAnsi="Adobe Garamond Pro"/>
                <w:szCs w:val="22"/>
              </w:rPr>
              <w:t>Hans Olsson</w:t>
            </w:r>
          </w:p>
          <w:p w:rsidR="00A40F0F" w:rsidRPr="00BF38C9" w:rsidRDefault="00A40F0F" w:rsidP="0033297C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  <w:proofErr w:type="gramStart"/>
            <w:r>
              <w:rPr>
                <w:rFonts w:ascii="Adobe Garamond Pro" w:hAnsi="Adobe Garamond Pro"/>
                <w:szCs w:val="22"/>
              </w:rPr>
              <w:t>-</w:t>
            </w:r>
            <w:proofErr w:type="gramEnd"/>
            <w:r>
              <w:rPr>
                <w:rFonts w:ascii="Adobe Garamond Pro" w:hAnsi="Adobe Garamond Pro"/>
                <w:szCs w:val="22"/>
              </w:rPr>
              <w:t>Richard Croft</w:t>
            </w:r>
          </w:p>
          <w:p w:rsidR="00941869" w:rsidRPr="00BF38C9" w:rsidRDefault="00941869" w:rsidP="0033297C">
            <w:pPr>
              <w:spacing w:line="276" w:lineRule="auto"/>
              <w:rPr>
                <w:rFonts w:ascii="Adobe Garamond Pro" w:hAnsi="Adobe Garamond Pro"/>
                <w:b/>
                <w:i/>
                <w:szCs w:val="22"/>
              </w:rPr>
            </w:pPr>
          </w:p>
          <w:p w:rsidR="0049650F" w:rsidRPr="00BF38C9" w:rsidRDefault="0049650F" w:rsidP="004110EB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</w:p>
        </w:tc>
        <w:tc>
          <w:tcPr>
            <w:tcW w:w="7396" w:type="dxa"/>
            <w:gridSpan w:val="2"/>
          </w:tcPr>
          <w:p w:rsidR="000E6F3A" w:rsidRPr="00BF38C9" w:rsidRDefault="000E6F3A" w:rsidP="003108F2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</w:p>
        </w:tc>
      </w:tr>
      <w:tr w:rsidR="000E6F3A" w:rsidRPr="00941869" w:rsidTr="005B5E85">
        <w:trPr>
          <w:gridAfter w:val="2"/>
          <w:wAfter w:w="8638" w:type="dxa"/>
        </w:trPr>
        <w:tc>
          <w:tcPr>
            <w:tcW w:w="7396" w:type="dxa"/>
            <w:gridSpan w:val="4"/>
          </w:tcPr>
          <w:p w:rsidR="000E6F3A" w:rsidRPr="00BF38C9" w:rsidRDefault="000E6F3A" w:rsidP="004B3378">
            <w:pPr>
              <w:spacing w:line="360" w:lineRule="auto"/>
              <w:jc w:val="both"/>
              <w:rPr>
                <w:rFonts w:ascii="Adobe Garamond Pro" w:hAnsi="Adobe Garamond Pro"/>
                <w:szCs w:val="22"/>
              </w:rPr>
            </w:pPr>
          </w:p>
          <w:p w:rsidR="00941869" w:rsidRPr="00BF38C9" w:rsidRDefault="00941869" w:rsidP="001111D1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</w:p>
        </w:tc>
        <w:tc>
          <w:tcPr>
            <w:tcW w:w="7396" w:type="dxa"/>
            <w:gridSpan w:val="2"/>
          </w:tcPr>
          <w:p w:rsidR="000E6F3A" w:rsidRPr="00BF38C9" w:rsidRDefault="000E6F3A" w:rsidP="00DB427C">
            <w:pPr>
              <w:spacing w:line="276" w:lineRule="auto"/>
              <w:rPr>
                <w:rFonts w:ascii="Adobe Garamond Pro" w:hAnsi="Adobe Garamond Pro"/>
                <w:szCs w:val="22"/>
              </w:rPr>
            </w:pPr>
          </w:p>
        </w:tc>
      </w:tr>
      <w:tr w:rsidR="004B3378" w:rsidRPr="00DF390B" w:rsidTr="005B5E85">
        <w:trPr>
          <w:gridAfter w:val="2"/>
          <w:wAfter w:w="8638" w:type="dxa"/>
        </w:trPr>
        <w:tc>
          <w:tcPr>
            <w:tcW w:w="7396" w:type="dxa"/>
            <w:gridSpan w:val="4"/>
          </w:tcPr>
          <w:p w:rsidR="004B3378" w:rsidRPr="007F26AD" w:rsidRDefault="004B3378" w:rsidP="009D6071">
            <w:pPr>
              <w:spacing w:line="360" w:lineRule="auto"/>
              <w:jc w:val="both"/>
              <w:rPr>
                <w:rFonts w:ascii="Adobe Garamond Pro" w:hAnsi="Adobe Garamond Pro"/>
                <w:b/>
                <w:szCs w:val="22"/>
                <w:lang w:val="en-US"/>
              </w:rPr>
            </w:pPr>
            <w:r w:rsidRPr="004B3378">
              <w:rPr>
                <w:rFonts w:ascii="Adobe Garamond Pro" w:hAnsi="Adobe Garamond Pro"/>
                <w:b/>
                <w:szCs w:val="22"/>
                <w:lang w:val="en-US"/>
              </w:rPr>
              <w:t>Submission of papers:</w:t>
            </w:r>
          </w:p>
          <w:p w:rsidR="004B3378" w:rsidRDefault="004B3378" w:rsidP="009D6071">
            <w:pPr>
              <w:spacing w:line="360" w:lineRule="auto"/>
              <w:jc w:val="both"/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>For the NIME seminar, follow the instructions e-mailed to you later.</w:t>
            </w:r>
          </w:p>
          <w:p w:rsidR="004B3378" w:rsidRDefault="004B3378" w:rsidP="009D6071">
            <w:pPr>
              <w:spacing w:line="360" w:lineRule="auto"/>
              <w:jc w:val="both"/>
              <w:rPr>
                <w:rFonts w:ascii="Adobe Garamond Pro" w:hAnsi="Adobe Garamond Pro"/>
                <w:szCs w:val="22"/>
                <w:lang w:val="en-US"/>
              </w:rPr>
            </w:pPr>
          </w:p>
          <w:p w:rsidR="004B3378" w:rsidRPr="004B3378" w:rsidRDefault="004B3378" w:rsidP="009D6071">
            <w:pPr>
              <w:spacing w:line="360" w:lineRule="auto"/>
              <w:jc w:val="both"/>
              <w:rPr>
                <w:rFonts w:ascii="Adobe Garamond Pro" w:hAnsi="Adobe Garamond Pro"/>
                <w:szCs w:val="22"/>
                <w:lang w:val="en-US"/>
              </w:rPr>
            </w:pPr>
            <w:r>
              <w:rPr>
                <w:rFonts w:ascii="Adobe Garamond Pro" w:hAnsi="Adobe Garamond Pro"/>
                <w:szCs w:val="22"/>
                <w:lang w:val="en-US"/>
              </w:rPr>
              <w:t>For Lund seminars:</w:t>
            </w:r>
          </w:p>
        </w:tc>
        <w:tc>
          <w:tcPr>
            <w:tcW w:w="7396" w:type="dxa"/>
            <w:gridSpan w:val="2"/>
          </w:tcPr>
          <w:p w:rsidR="004B3378" w:rsidRPr="009D6071" w:rsidRDefault="004B3378" w:rsidP="00DB427C">
            <w:pPr>
              <w:spacing w:line="276" w:lineRule="auto"/>
              <w:rPr>
                <w:rFonts w:ascii="Adobe Garamond Pro" w:hAnsi="Adobe Garamond Pro"/>
                <w:szCs w:val="22"/>
                <w:lang w:val="en-US"/>
              </w:rPr>
            </w:pPr>
          </w:p>
        </w:tc>
      </w:tr>
    </w:tbl>
    <w:p w:rsidR="00DF390B" w:rsidRDefault="00DF390B" w:rsidP="00DF390B">
      <w:pPr>
        <w:pStyle w:val="Liststycke"/>
        <w:numPr>
          <w:ilvl w:val="0"/>
          <w:numId w:val="1"/>
        </w:numPr>
        <w:spacing w:line="360" w:lineRule="auto"/>
        <w:rPr>
          <w:rFonts w:ascii="Adobe Garamond Pro" w:hAnsi="Adobe Garamond Pro"/>
          <w:szCs w:val="22"/>
          <w:lang w:val="en-US"/>
        </w:rPr>
      </w:pPr>
      <w:r>
        <w:rPr>
          <w:rFonts w:ascii="Adobe Garamond Pro" w:hAnsi="Adobe Garamond Pro"/>
          <w:szCs w:val="22"/>
          <w:lang w:val="en-US"/>
        </w:rPr>
        <w:t>The paper presenter uploads the paper in Google docs</w:t>
      </w:r>
      <w:r w:rsidR="004B3378">
        <w:rPr>
          <w:rFonts w:ascii="Adobe Garamond Pro" w:hAnsi="Adobe Garamond Pro"/>
          <w:szCs w:val="22"/>
          <w:lang w:val="en-US"/>
        </w:rPr>
        <w:t xml:space="preserve"> and e-mails an invitation to the active research seminar participants</w:t>
      </w:r>
      <w:r>
        <w:rPr>
          <w:rFonts w:ascii="Adobe Garamond Pro" w:hAnsi="Adobe Garamond Pro"/>
          <w:szCs w:val="22"/>
          <w:lang w:val="en-US"/>
        </w:rPr>
        <w:t>. The deadline is on Wednesday on the week before the seminar. Papers posted after the deadline will not be dealt with in the seminar.</w:t>
      </w:r>
    </w:p>
    <w:p w:rsidR="00DF390B" w:rsidRDefault="00DF390B" w:rsidP="00DF390B">
      <w:pPr>
        <w:pStyle w:val="Liststycke"/>
        <w:numPr>
          <w:ilvl w:val="1"/>
          <w:numId w:val="1"/>
        </w:numPr>
        <w:spacing w:line="360" w:lineRule="auto"/>
        <w:rPr>
          <w:rFonts w:ascii="Adobe Garamond Pro" w:hAnsi="Adobe Garamond Pro"/>
          <w:szCs w:val="22"/>
          <w:lang w:val="en-US"/>
        </w:rPr>
      </w:pPr>
      <w:r>
        <w:rPr>
          <w:rFonts w:ascii="Adobe Garamond Pro" w:hAnsi="Adobe Garamond Pro"/>
          <w:szCs w:val="22"/>
          <w:lang w:val="en-US"/>
        </w:rPr>
        <w:t>The paper maximum length is 15 text pages.</w:t>
      </w:r>
    </w:p>
    <w:p w:rsidR="00DF390B" w:rsidRDefault="00DF390B" w:rsidP="00DF390B">
      <w:pPr>
        <w:pStyle w:val="Liststycke"/>
        <w:numPr>
          <w:ilvl w:val="1"/>
          <w:numId w:val="1"/>
        </w:numPr>
        <w:spacing w:line="360" w:lineRule="auto"/>
        <w:rPr>
          <w:rFonts w:ascii="Adobe Garamond Pro" w:hAnsi="Adobe Garamond Pro"/>
          <w:szCs w:val="22"/>
          <w:lang w:val="en-US"/>
        </w:rPr>
      </w:pPr>
      <w:r>
        <w:rPr>
          <w:rFonts w:ascii="Adobe Garamond Pro" w:hAnsi="Adobe Garamond Pro"/>
          <w:szCs w:val="22"/>
          <w:lang w:val="en-US"/>
        </w:rPr>
        <w:t>All papers are to be preceded by a disposition of the dissertation, if such already exists.</w:t>
      </w:r>
    </w:p>
    <w:p w:rsidR="00DF390B" w:rsidRDefault="00DF390B" w:rsidP="00DF390B">
      <w:pPr>
        <w:pStyle w:val="Liststycke"/>
        <w:numPr>
          <w:ilvl w:val="1"/>
          <w:numId w:val="1"/>
        </w:numPr>
        <w:spacing w:line="360" w:lineRule="auto"/>
        <w:rPr>
          <w:rFonts w:ascii="Adobe Garamond Pro" w:hAnsi="Adobe Garamond Pro"/>
          <w:szCs w:val="22"/>
          <w:lang w:val="en-US"/>
        </w:rPr>
      </w:pPr>
      <w:r>
        <w:rPr>
          <w:rFonts w:ascii="Adobe Garamond Pro" w:hAnsi="Adobe Garamond Pro"/>
          <w:szCs w:val="22"/>
          <w:lang w:val="en-US"/>
        </w:rPr>
        <w:t>The presenter is to note whether the paper is an idea paper</w:t>
      </w:r>
      <w:r w:rsidR="004B3378">
        <w:rPr>
          <w:rFonts w:ascii="Adobe Garamond Pro" w:hAnsi="Adobe Garamond Pro"/>
          <w:szCs w:val="22"/>
          <w:lang w:val="en-US"/>
        </w:rPr>
        <w:t>/research plan</w:t>
      </w:r>
      <w:r>
        <w:rPr>
          <w:rFonts w:ascii="Adobe Garamond Pro" w:hAnsi="Adobe Garamond Pro"/>
          <w:szCs w:val="22"/>
          <w:lang w:val="en-US"/>
        </w:rPr>
        <w:t>, a draft or a manuscript</w:t>
      </w:r>
      <w:r w:rsidR="004B3378">
        <w:rPr>
          <w:rFonts w:ascii="Adobe Garamond Pro" w:hAnsi="Adobe Garamond Pro"/>
          <w:szCs w:val="22"/>
          <w:lang w:val="en-US"/>
        </w:rPr>
        <w:t>.</w:t>
      </w:r>
    </w:p>
    <w:p w:rsidR="00DF390B" w:rsidRDefault="00DF390B" w:rsidP="00DF390B">
      <w:pPr>
        <w:pStyle w:val="Liststycke"/>
        <w:numPr>
          <w:ilvl w:val="0"/>
          <w:numId w:val="1"/>
        </w:numPr>
        <w:spacing w:line="360" w:lineRule="auto"/>
        <w:rPr>
          <w:rFonts w:ascii="Adobe Garamond Pro" w:hAnsi="Adobe Garamond Pro"/>
          <w:szCs w:val="22"/>
          <w:lang w:val="en-US"/>
        </w:rPr>
      </w:pPr>
      <w:r>
        <w:rPr>
          <w:rFonts w:ascii="Adobe Garamond Pro" w:hAnsi="Adobe Garamond Pro"/>
          <w:szCs w:val="22"/>
          <w:lang w:val="en-US"/>
        </w:rPr>
        <w:t>All of the seminar participants comment the paper(s) in commentary bubbles at latest on Monday.</w:t>
      </w:r>
    </w:p>
    <w:p w:rsidR="00DF390B" w:rsidRDefault="00DF390B" w:rsidP="00DF390B">
      <w:pPr>
        <w:pStyle w:val="Liststycke"/>
        <w:numPr>
          <w:ilvl w:val="1"/>
          <w:numId w:val="1"/>
        </w:numPr>
        <w:spacing w:line="360" w:lineRule="auto"/>
        <w:rPr>
          <w:rFonts w:ascii="Adobe Garamond Pro" w:hAnsi="Adobe Garamond Pro"/>
          <w:szCs w:val="22"/>
          <w:lang w:val="en-US"/>
        </w:rPr>
      </w:pPr>
      <w:r>
        <w:rPr>
          <w:rFonts w:ascii="Adobe Garamond Pro" w:hAnsi="Adobe Garamond Pro"/>
          <w:szCs w:val="22"/>
          <w:lang w:val="en-US"/>
        </w:rPr>
        <w:t>An idea paper</w:t>
      </w:r>
      <w:r w:rsidR="004B3378">
        <w:rPr>
          <w:rFonts w:ascii="Adobe Garamond Pro" w:hAnsi="Adobe Garamond Pro"/>
          <w:szCs w:val="22"/>
          <w:lang w:val="en-US"/>
        </w:rPr>
        <w:t>/research plan</w:t>
      </w:r>
      <w:r>
        <w:rPr>
          <w:rFonts w:ascii="Adobe Garamond Pro" w:hAnsi="Adobe Garamond Pro"/>
          <w:szCs w:val="22"/>
          <w:lang w:val="en-US"/>
        </w:rPr>
        <w:t>: the comments should deal with the ideas: plausibility, logic etc.</w:t>
      </w:r>
    </w:p>
    <w:p w:rsidR="00DF390B" w:rsidRDefault="00DF390B" w:rsidP="00DF390B">
      <w:pPr>
        <w:pStyle w:val="Liststycke"/>
        <w:numPr>
          <w:ilvl w:val="1"/>
          <w:numId w:val="1"/>
        </w:numPr>
        <w:spacing w:line="360" w:lineRule="auto"/>
        <w:rPr>
          <w:rFonts w:ascii="Adobe Garamond Pro" w:hAnsi="Adobe Garamond Pro"/>
          <w:szCs w:val="22"/>
          <w:lang w:val="en-US"/>
        </w:rPr>
      </w:pPr>
      <w:r>
        <w:rPr>
          <w:rFonts w:ascii="Adobe Garamond Pro" w:hAnsi="Adobe Garamond Pro"/>
          <w:szCs w:val="22"/>
          <w:lang w:val="en-US"/>
        </w:rPr>
        <w:t>A draft: comments on structure, argumentation, style, coverage etc.</w:t>
      </w:r>
    </w:p>
    <w:p w:rsidR="00DF390B" w:rsidRDefault="00DF390B" w:rsidP="00DF390B">
      <w:pPr>
        <w:pStyle w:val="Liststycke"/>
        <w:numPr>
          <w:ilvl w:val="1"/>
          <w:numId w:val="1"/>
        </w:numPr>
        <w:spacing w:line="360" w:lineRule="auto"/>
        <w:rPr>
          <w:rFonts w:ascii="Adobe Garamond Pro" w:hAnsi="Adobe Garamond Pro"/>
          <w:szCs w:val="22"/>
          <w:lang w:val="en-US"/>
        </w:rPr>
      </w:pPr>
      <w:r>
        <w:rPr>
          <w:rFonts w:ascii="Adobe Garamond Pro" w:hAnsi="Adobe Garamond Pro"/>
          <w:szCs w:val="22"/>
          <w:lang w:val="en-US"/>
        </w:rPr>
        <w:t xml:space="preserve">A manuscript: as above but more attention also to language and </w:t>
      </w:r>
      <w:proofErr w:type="spellStart"/>
      <w:r>
        <w:rPr>
          <w:rFonts w:ascii="Adobe Garamond Pro" w:hAnsi="Adobe Garamond Pro"/>
          <w:szCs w:val="22"/>
          <w:lang w:val="en-US"/>
        </w:rPr>
        <w:t>formalia</w:t>
      </w:r>
      <w:proofErr w:type="spellEnd"/>
      <w:r>
        <w:rPr>
          <w:rFonts w:ascii="Adobe Garamond Pro" w:hAnsi="Adobe Garamond Pro"/>
          <w:szCs w:val="22"/>
          <w:lang w:val="en-US"/>
        </w:rPr>
        <w:t>.</w:t>
      </w:r>
    </w:p>
    <w:p w:rsidR="00DF390B" w:rsidRDefault="00DF390B" w:rsidP="00DF390B">
      <w:pPr>
        <w:pStyle w:val="Liststycke"/>
        <w:numPr>
          <w:ilvl w:val="0"/>
          <w:numId w:val="1"/>
        </w:numPr>
        <w:spacing w:line="360" w:lineRule="auto"/>
        <w:rPr>
          <w:rFonts w:ascii="Adobe Garamond Pro" w:hAnsi="Adobe Garamond Pro"/>
          <w:szCs w:val="22"/>
          <w:lang w:val="en-US"/>
        </w:rPr>
      </w:pPr>
      <w:r>
        <w:rPr>
          <w:rFonts w:ascii="Adobe Garamond Pro" w:hAnsi="Adobe Garamond Pro"/>
          <w:szCs w:val="22"/>
          <w:lang w:val="en-US"/>
        </w:rPr>
        <w:t>The paper presenter reads the comments on Tuesday and prepares questions/topics to be discussed on the basis of the paper and the comments. The presenter has quite free hands to decide about the format of dealing with the paper/the topics it raises.</w:t>
      </w:r>
    </w:p>
    <w:p w:rsidR="00B92F54" w:rsidRPr="009D6071" w:rsidRDefault="00DF390B" w:rsidP="00DF390B">
      <w:pPr>
        <w:spacing w:line="360" w:lineRule="auto"/>
        <w:rPr>
          <w:rFonts w:ascii="Adobe Garamond Pro" w:hAnsi="Adobe Garamond Pro"/>
          <w:szCs w:val="22"/>
          <w:lang w:val="en-US"/>
        </w:rPr>
      </w:pPr>
      <w:r>
        <w:rPr>
          <w:rFonts w:ascii="Adobe Garamond Pro" w:hAnsi="Adobe Garamond Pro"/>
          <w:szCs w:val="22"/>
          <w:lang w:val="en-US"/>
        </w:rPr>
        <w:t xml:space="preserve">The participation in these </w:t>
      </w:r>
      <w:r w:rsidR="004B3378">
        <w:rPr>
          <w:rFonts w:ascii="Adobe Garamond Pro" w:hAnsi="Adobe Garamond Pro"/>
          <w:szCs w:val="22"/>
          <w:lang w:val="en-US"/>
        </w:rPr>
        <w:t xml:space="preserve">Lund </w:t>
      </w:r>
      <w:r>
        <w:rPr>
          <w:rFonts w:ascii="Adobe Garamond Pro" w:hAnsi="Adobe Garamond Pro"/>
          <w:szCs w:val="22"/>
          <w:lang w:val="en-US"/>
        </w:rPr>
        <w:t>seminars requires a commitment and is open only to those participants who are willing and able to commit themselves to continuous work with the seminar</w:t>
      </w:r>
      <w:r w:rsidR="004B3378">
        <w:rPr>
          <w:rFonts w:ascii="Adobe Garamond Pro" w:hAnsi="Adobe Garamond Pro"/>
          <w:szCs w:val="22"/>
          <w:lang w:val="en-US"/>
        </w:rPr>
        <w:t>, i.e. even in the case of not being able to participate, to comment the  papers</w:t>
      </w:r>
      <w:r>
        <w:rPr>
          <w:rFonts w:ascii="Adobe Garamond Pro" w:hAnsi="Adobe Garamond Pro"/>
          <w:szCs w:val="22"/>
          <w:lang w:val="en-US"/>
        </w:rPr>
        <w:t>.</w:t>
      </w:r>
    </w:p>
    <w:sectPr w:rsidR="00B92F54" w:rsidRPr="009D6071" w:rsidSect="0080137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24" w:right="1701" w:bottom="1701" w:left="1701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24" w:rsidRDefault="00395624">
      <w:pPr>
        <w:spacing w:line="240" w:lineRule="auto"/>
      </w:pPr>
      <w:r>
        <w:separator/>
      </w:r>
    </w:p>
  </w:endnote>
  <w:endnote w:type="continuationSeparator" w:id="0">
    <w:p w:rsidR="00395624" w:rsidRDefault="00395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24" w:rsidRPr="00EC183A" w:rsidRDefault="00395624" w:rsidP="00EC183A">
    <w:pPr>
      <w:pStyle w:val="sidfotslinje"/>
      <w:rPr>
        <w:rFonts w:ascii="Adobe Garamond Pro" w:hAnsi="Adobe Garamond Pro"/>
      </w:rPr>
    </w:pPr>
  </w:p>
  <w:p w:rsidR="00395624" w:rsidRPr="00EC183A" w:rsidRDefault="00395624" w:rsidP="00B70744">
    <w:pPr>
      <w:pStyle w:val="sidfotslinje"/>
      <w:rPr>
        <w:rFonts w:ascii="Adobe Garamond Pro" w:hAnsi="Adobe Garamond Pro"/>
      </w:rPr>
    </w:pPr>
  </w:p>
  <w:p w:rsidR="00395624" w:rsidRPr="009D6071" w:rsidRDefault="00395624" w:rsidP="00B70744">
    <w:pPr>
      <w:pStyle w:val="Sidfot"/>
      <w:jc w:val="center"/>
      <w:rPr>
        <w:rFonts w:ascii="Adobe Garamond Pro" w:hAnsi="Adobe Garamond Pro"/>
        <w:lang w:val="en-US"/>
      </w:rPr>
    </w:pPr>
    <w:r w:rsidRPr="00702566">
      <w:rPr>
        <w:rFonts w:ascii="Adobe Garamond Pro" w:hAnsi="Adobe Garamond Pro"/>
        <w:lang w:val="en-US"/>
      </w:rPr>
      <w:t xml:space="preserve">Global Christianity and Inter-religious relations </w:t>
    </w:r>
    <w:r w:rsidRPr="009D6071">
      <w:rPr>
        <w:rFonts w:ascii="Adobe Garamond Pro" w:hAnsi="Adobe Garamond Pro"/>
        <w:lang w:val="en-US"/>
      </w:rPr>
      <w:t>| Centre for Theology and Religious Science</w:t>
    </w:r>
    <w:r>
      <w:rPr>
        <w:rFonts w:ascii="Adobe Garamond Pro" w:hAnsi="Adobe Garamond Pro"/>
        <w:lang w:val="en-US"/>
      </w:rPr>
      <w:t xml:space="preserve"> | Lund University</w:t>
    </w:r>
  </w:p>
  <w:p w:rsidR="00395624" w:rsidRPr="00B70744" w:rsidRDefault="00395624" w:rsidP="00B70744">
    <w:pPr>
      <w:pStyle w:val="Sidfot"/>
      <w:jc w:val="center"/>
      <w:rPr>
        <w:rFonts w:ascii="Adobe Garamond Pro" w:hAnsi="Adobe Garamond Pro"/>
        <w:lang w:val="en-US"/>
      </w:rPr>
    </w:pPr>
    <w:r w:rsidRPr="00B70744">
      <w:rPr>
        <w:rFonts w:ascii="Adobe Garamond Pro" w:hAnsi="Adobe Garamond Pro"/>
        <w:i/>
        <w:lang w:val="en-US"/>
      </w:rPr>
      <w:t xml:space="preserve">Visiting </w:t>
    </w:r>
    <w:proofErr w:type="spellStart"/>
    <w:r w:rsidRPr="00B70744">
      <w:rPr>
        <w:rFonts w:ascii="Adobe Garamond Pro" w:hAnsi="Adobe Garamond Pro"/>
        <w:i/>
        <w:lang w:val="en-US"/>
      </w:rPr>
      <w:t>sadress</w:t>
    </w:r>
    <w:proofErr w:type="spellEnd"/>
    <w:r w:rsidRPr="00B70744">
      <w:rPr>
        <w:rFonts w:ascii="Adobe Garamond Pro" w:hAnsi="Adobe Garamond Pro"/>
        <w:lang w:val="en-US"/>
      </w:rPr>
      <w:t xml:space="preserve"> CTR, </w:t>
    </w:r>
    <w:proofErr w:type="spellStart"/>
    <w:r w:rsidRPr="00B70744">
      <w:rPr>
        <w:rFonts w:ascii="Adobe Garamond Pro" w:hAnsi="Adobe Garamond Pro"/>
        <w:lang w:val="en-US"/>
      </w:rPr>
      <w:t>Helgonavägen</w:t>
    </w:r>
    <w:proofErr w:type="spellEnd"/>
    <w:r w:rsidRPr="00B70744">
      <w:rPr>
        <w:rFonts w:ascii="Adobe Garamond Pro" w:hAnsi="Adobe Garamond Pro"/>
        <w:lang w:val="en-US"/>
      </w:rPr>
      <w:t xml:space="preserve"> 3 (LUX building).</w:t>
    </w:r>
  </w:p>
  <w:p w:rsidR="00395624" w:rsidRPr="009D6071" w:rsidRDefault="00395624" w:rsidP="00B70744">
    <w:pPr>
      <w:pStyle w:val="Sidfot"/>
      <w:jc w:val="center"/>
      <w:rPr>
        <w:rFonts w:ascii="Adobe Garamond Pro" w:hAnsi="Adobe Garamond Pro"/>
        <w:lang w:val="en-US"/>
      </w:rPr>
    </w:pPr>
    <w:r w:rsidRPr="009D6071">
      <w:rPr>
        <w:rFonts w:ascii="Adobe Garamond Pro" w:hAnsi="Adobe Garamond Pro"/>
        <w:i/>
        <w:lang w:val="en-US"/>
      </w:rPr>
      <w:t>Phone</w:t>
    </w:r>
    <w:r w:rsidRPr="009D6071">
      <w:rPr>
        <w:rFonts w:ascii="Adobe Garamond Pro" w:hAnsi="Adobe Garamond Pro"/>
        <w:lang w:val="en-US"/>
      </w:rPr>
      <w:t xml:space="preserve"> </w:t>
    </w:r>
    <w:r>
      <w:rPr>
        <w:rFonts w:ascii="Adobe Garamond Pro" w:hAnsi="Adobe Garamond Pro"/>
        <w:lang w:val="en-US"/>
      </w:rPr>
      <w:t>046-222 90 40</w:t>
    </w:r>
    <w:r w:rsidRPr="009D6071">
      <w:rPr>
        <w:rFonts w:ascii="Adobe Garamond Pro" w:hAnsi="Adobe Garamond Pro"/>
        <w:lang w:val="en-US"/>
      </w:rPr>
      <w:t xml:space="preserve"> </w:t>
    </w:r>
  </w:p>
  <w:p w:rsidR="00395624" w:rsidRPr="00B70744" w:rsidRDefault="00395624" w:rsidP="00B70744">
    <w:pPr>
      <w:pStyle w:val="Sidfot"/>
      <w:jc w:val="center"/>
      <w:rPr>
        <w:rFonts w:ascii="Adobe Garamond Pro" w:hAnsi="Adobe Garamond Pro"/>
        <w:lang w:val="en-US"/>
      </w:rPr>
    </w:pPr>
    <w:r>
      <w:rPr>
        <w:rFonts w:ascii="Adobe Garamond Pro" w:hAnsi="Adobe Garamond Pro"/>
        <w:i/>
        <w:lang w:val="en-US"/>
      </w:rPr>
      <w:t>Webb</w:t>
    </w:r>
    <w:r w:rsidRPr="009D6071">
      <w:rPr>
        <w:rFonts w:ascii="Adobe Garamond Pro" w:hAnsi="Adobe Garamond Pro"/>
        <w:lang w:val="en-US"/>
      </w:rPr>
      <w:t> http://www.teol.lu.se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24" w:rsidRPr="00EC183A" w:rsidRDefault="00395624">
    <w:pPr>
      <w:pStyle w:val="sidfotslinje"/>
      <w:rPr>
        <w:rFonts w:ascii="Adobe Garamond Pro" w:hAnsi="Adobe Garamond Pro"/>
      </w:rPr>
    </w:pPr>
  </w:p>
  <w:p w:rsidR="00395624" w:rsidRPr="009D6071" w:rsidRDefault="00395624" w:rsidP="002173AD">
    <w:pPr>
      <w:pStyle w:val="Sidfot"/>
      <w:jc w:val="center"/>
      <w:rPr>
        <w:rFonts w:ascii="Adobe Garamond Pro" w:hAnsi="Adobe Garamond Pro"/>
        <w:lang w:val="en-US"/>
      </w:rPr>
    </w:pPr>
    <w:r>
      <w:rPr>
        <w:rFonts w:ascii="Adobe Garamond Pro" w:hAnsi="Adobe Garamond Pro"/>
        <w:lang w:val="en-US"/>
      </w:rPr>
      <w:t>Global Christianity and Interreligious Relations</w:t>
    </w:r>
    <w:r w:rsidRPr="009D6071">
      <w:rPr>
        <w:rFonts w:ascii="Adobe Garamond Pro" w:hAnsi="Adobe Garamond Pro"/>
        <w:lang w:val="en-US"/>
      </w:rPr>
      <w:t xml:space="preserve"> | Centre fo</w:t>
    </w:r>
    <w:r>
      <w:rPr>
        <w:rFonts w:ascii="Adobe Garamond Pro" w:hAnsi="Adobe Garamond Pro"/>
        <w:lang w:val="en-US"/>
      </w:rPr>
      <w:t>r Theology and Religion | Lund University</w:t>
    </w:r>
  </w:p>
  <w:p w:rsidR="00395624" w:rsidRPr="00D31D8A" w:rsidRDefault="00395624" w:rsidP="002173AD">
    <w:pPr>
      <w:pStyle w:val="Sidfot"/>
      <w:jc w:val="center"/>
      <w:rPr>
        <w:rFonts w:ascii="Adobe Garamond Pro" w:hAnsi="Adobe Garamond Pro"/>
        <w:lang w:val="en-US"/>
      </w:rPr>
    </w:pPr>
    <w:r w:rsidRPr="00D31D8A">
      <w:rPr>
        <w:rFonts w:ascii="Adobe Garamond Pro" w:hAnsi="Adobe Garamond Pro"/>
        <w:i/>
        <w:lang w:val="en-US"/>
      </w:rPr>
      <w:t xml:space="preserve">Visiting </w:t>
    </w:r>
    <w:proofErr w:type="spellStart"/>
    <w:r w:rsidRPr="00D31D8A">
      <w:rPr>
        <w:rFonts w:ascii="Adobe Garamond Pro" w:hAnsi="Adobe Garamond Pro"/>
        <w:i/>
        <w:lang w:val="en-US"/>
      </w:rPr>
      <w:t>sadress</w:t>
    </w:r>
    <w:proofErr w:type="spellEnd"/>
    <w:r w:rsidRPr="00D31D8A">
      <w:rPr>
        <w:rFonts w:ascii="Adobe Garamond Pro" w:hAnsi="Adobe Garamond Pro"/>
        <w:lang w:val="en-US"/>
      </w:rPr>
      <w:t xml:space="preserve"> CTR, </w:t>
    </w:r>
    <w:proofErr w:type="spellStart"/>
    <w:r w:rsidRPr="00D31D8A">
      <w:rPr>
        <w:rFonts w:ascii="Adobe Garamond Pro" w:hAnsi="Adobe Garamond Pro"/>
        <w:lang w:val="en-US"/>
      </w:rPr>
      <w:t>Helgonavägen</w:t>
    </w:r>
    <w:proofErr w:type="spellEnd"/>
    <w:r w:rsidRPr="00D31D8A">
      <w:rPr>
        <w:rFonts w:ascii="Adobe Garamond Pro" w:hAnsi="Adobe Garamond Pro"/>
        <w:lang w:val="en-US"/>
      </w:rPr>
      <w:t xml:space="preserve"> 3 (LUX building).</w:t>
    </w:r>
  </w:p>
  <w:p w:rsidR="00395624" w:rsidRPr="009D6071" w:rsidRDefault="00395624" w:rsidP="002173AD">
    <w:pPr>
      <w:pStyle w:val="Sidfot"/>
      <w:jc w:val="center"/>
      <w:rPr>
        <w:rFonts w:ascii="Adobe Garamond Pro" w:hAnsi="Adobe Garamond Pro"/>
        <w:lang w:val="en-US"/>
      </w:rPr>
    </w:pPr>
    <w:r w:rsidRPr="009D6071">
      <w:rPr>
        <w:rFonts w:ascii="Adobe Garamond Pro" w:hAnsi="Adobe Garamond Pro"/>
        <w:i/>
        <w:lang w:val="en-US"/>
      </w:rPr>
      <w:t>Phone</w:t>
    </w:r>
    <w:r w:rsidRPr="009D6071">
      <w:rPr>
        <w:rFonts w:ascii="Adobe Garamond Pro" w:hAnsi="Adobe Garamond Pro"/>
        <w:lang w:val="en-US"/>
      </w:rPr>
      <w:t xml:space="preserve"> </w:t>
    </w:r>
    <w:r>
      <w:rPr>
        <w:rFonts w:ascii="Adobe Garamond Pro" w:hAnsi="Adobe Garamond Pro"/>
        <w:lang w:val="en-US"/>
      </w:rPr>
      <w:t>046-222 90 40</w:t>
    </w:r>
    <w:r w:rsidRPr="009D6071">
      <w:rPr>
        <w:rFonts w:ascii="Adobe Garamond Pro" w:hAnsi="Adobe Garamond Pro"/>
        <w:lang w:val="en-US"/>
      </w:rPr>
      <w:t xml:space="preserve"> </w:t>
    </w:r>
  </w:p>
  <w:p w:rsidR="00395624" w:rsidRPr="009D6071" w:rsidRDefault="00395624" w:rsidP="002173AD">
    <w:pPr>
      <w:pStyle w:val="Sidfot"/>
      <w:jc w:val="center"/>
      <w:rPr>
        <w:rFonts w:ascii="Adobe Garamond Pro" w:hAnsi="Adobe Garamond Pro"/>
        <w:lang w:val="en-US"/>
      </w:rPr>
    </w:pPr>
    <w:r>
      <w:rPr>
        <w:rFonts w:ascii="Adobe Garamond Pro" w:hAnsi="Adobe Garamond Pro"/>
        <w:i/>
        <w:lang w:val="en-US"/>
      </w:rPr>
      <w:t>Website</w:t>
    </w:r>
    <w:r w:rsidRPr="009D6071">
      <w:rPr>
        <w:rFonts w:ascii="Adobe Garamond Pro" w:hAnsi="Adobe Garamond Pro"/>
        <w:lang w:val="en-US"/>
      </w:rPr>
      <w:t> http://www.teol.lu.se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24" w:rsidRDefault="00395624">
      <w:pPr>
        <w:spacing w:line="240" w:lineRule="auto"/>
      </w:pPr>
      <w:r>
        <w:separator/>
      </w:r>
    </w:p>
  </w:footnote>
  <w:footnote w:type="continuationSeparator" w:id="0">
    <w:p w:rsidR="00395624" w:rsidRDefault="003956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24" w:rsidRDefault="00395624">
    <w:pPr>
      <w:pStyle w:val="Sidhuvud"/>
      <w:ind w:left="0"/>
    </w:pPr>
  </w:p>
  <w:p w:rsidR="00395624" w:rsidRDefault="00395624">
    <w:pPr>
      <w:pStyle w:val="Sidhuvud"/>
      <w:ind w:left="0"/>
    </w:pPr>
  </w:p>
  <w:p w:rsidR="00395624" w:rsidRDefault="0039562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62E8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24" w:rsidRDefault="00395624" w:rsidP="00CA67F5">
    <w:pPr>
      <w:pStyle w:val="Sidhuvud"/>
      <w:ind w:left="-1134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FA453B8" wp14:editId="0E2CBE19">
          <wp:simplePos x="0" y="0"/>
          <wp:positionH relativeFrom="page">
            <wp:posOffset>710565</wp:posOffset>
          </wp:positionH>
          <wp:positionV relativeFrom="page">
            <wp:posOffset>453390</wp:posOffset>
          </wp:positionV>
          <wp:extent cx="977900" cy="1219200"/>
          <wp:effectExtent l="0" t="0" r="0" b="0"/>
          <wp:wrapTopAndBottom/>
          <wp:docPr id="4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624" w:rsidRDefault="00395624">
    <w:pPr>
      <w:pStyle w:val="Sidhuvud"/>
    </w:pPr>
  </w:p>
  <w:p w:rsidR="00395624" w:rsidRDefault="00395624">
    <w:pPr>
      <w:pStyle w:val="Sidhuvud"/>
    </w:pPr>
  </w:p>
  <w:p w:rsidR="00395624" w:rsidRDefault="00395624">
    <w:pPr>
      <w:pStyle w:val="Sidhuvud"/>
    </w:pPr>
  </w:p>
  <w:p w:rsidR="00395624" w:rsidRDefault="00395624">
    <w:pPr>
      <w:pStyle w:val="Sidhuvu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85800C" wp14:editId="4D8E4AB0">
              <wp:simplePos x="0" y="0"/>
              <wp:positionH relativeFrom="page">
                <wp:posOffset>723900</wp:posOffset>
              </wp:positionH>
              <wp:positionV relativeFrom="page">
                <wp:posOffset>1809750</wp:posOffset>
              </wp:positionV>
              <wp:extent cx="2819400" cy="5810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624" w:rsidRPr="009D6071" w:rsidRDefault="00395624">
                          <w:pPr>
                            <w:pStyle w:val="fakultetinst"/>
                            <w:rPr>
                              <w:rFonts w:ascii="Adobe Garamond Pro" w:hAnsi="Adobe Garamond Pro"/>
                              <w:lang w:val="en-US"/>
                            </w:rPr>
                          </w:pPr>
                          <w:r w:rsidRPr="009D6071">
                            <w:rPr>
                              <w:rFonts w:ascii="Adobe Garamond Pro" w:hAnsi="Adobe Garamond Pro"/>
                              <w:lang w:val="en-US"/>
                            </w:rPr>
                            <w:t>Centre fo</w:t>
                          </w:r>
                          <w:r>
                            <w:rPr>
                              <w:rFonts w:ascii="Adobe Garamond Pro" w:hAnsi="Adobe Garamond Pro"/>
                              <w:lang w:val="en-US"/>
                            </w:rPr>
                            <w:t>r Theology and Religion</w:t>
                          </w:r>
                        </w:p>
                        <w:p w:rsidR="00395624" w:rsidRPr="007F26AD" w:rsidRDefault="00395624">
                          <w:pPr>
                            <w:pStyle w:val="Instavd"/>
                            <w:rPr>
                              <w:rFonts w:ascii="Adobe Garamond Pro" w:hAnsi="Adobe Garamond Pro"/>
                              <w:lang w:val="en-US"/>
                            </w:rPr>
                          </w:pPr>
                          <w:r w:rsidRPr="007F26AD">
                            <w:rPr>
                              <w:rFonts w:ascii="Adobe Garamond Pro" w:hAnsi="Adobe Garamond Pro"/>
                              <w:lang w:val="en-US"/>
                            </w:rPr>
                            <w:t>Global Christianity and Interreligious Relations</w:t>
                          </w:r>
                        </w:p>
                        <w:p w:rsidR="00395624" w:rsidRPr="007F26AD" w:rsidRDefault="00395624">
                          <w:pPr>
                            <w:pStyle w:val="Instavd"/>
                            <w:rPr>
                              <w:rFonts w:ascii="Adobe Garamond Pro" w:hAnsi="Adobe Garamond Pro"/>
                              <w:i w:val="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7pt;margin-top:142.5pt;width:222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" filled="f" stroked="f">
              <v:textbox inset="0,0,0,0">
                <w:txbxContent>
                  <w:p w:rsidR="003108F2" w:rsidRPr="009D6071" w:rsidRDefault="003108F2">
                    <w:pPr>
                      <w:pStyle w:val="fakultetinst"/>
                      <w:rPr>
                        <w:rFonts w:ascii="Adobe Garamond Pro" w:hAnsi="Adobe Garamond Pro"/>
                        <w:lang w:val="en-US"/>
                      </w:rPr>
                    </w:pPr>
                    <w:r w:rsidRPr="009D6071">
                      <w:rPr>
                        <w:rFonts w:ascii="Adobe Garamond Pro" w:hAnsi="Adobe Garamond Pro"/>
                        <w:lang w:val="en-US"/>
                      </w:rPr>
                      <w:t>Centre fo</w:t>
                    </w:r>
                    <w:r w:rsidR="007F26AD">
                      <w:rPr>
                        <w:rFonts w:ascii="Adobe Garamond Pro" w:hAnsi="Adobe Garamond Pro"/>
                        <w:lang w:val="en-US"/>
                      </w:rPr>
                      <w:t>r Theology and Religion</w:t>
                    </w:r>
                  </w:p>
                  <w:p w:rsidR="003108F2" w:rsidRPr="007F26AD" w:rsidRDefault="007F26AD">
                    <w:pPr>
                      <w:pStyle w:val="Instavd"/>
                      <w:rPr>
                        <w:rFonts w:ascii="Adobe Garamond Pro" w:hAnsi="Adobe Garamond Pro"/>
                        <w:lang w:val="en-US"/>
                      </w:rPr>
                    </w:pPr>
                    <w:r w:rsidRPr="007F26AD">
                      <w:rPr>
                        <w:rFonts w:ascii="Adobe Garamond Pro" w:hAnsi="Adobe Garamond Pro"/>
                        <w:lang w:val="en-US"/>
                      </w:rPr>
                      <w:t>Global Christianity and Interreligious Relations</w:t>
                    </w:r>
                  </w:p>
                  <w:p w:rsidR="003108F2" w:rsidRPr="007F26AD" w:rsidRDefault="003108F2">
                    <w:pPr>
                      <w:pStyle w:val="Instavd"/>
                      <w:rPr>
                        <w:rFonts w:ascii="Adobe Garamond Pro" w:hAnsi="Adobe Garamond Pro"/>
                        <w:i w:val="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2A6D"/>
    <w:multiLevelType w:val="hybridMultilevel"/>
    <w:tmpl w:val="819CDC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9D"/>
    <w:rsid w:val="00003122"/>
    <w:rsid w:val="000044C5"/>
    <w:rsid w:val="0001232D"/>
    <w:rsid w:val="00017AD8"/>
    <w:rsid w:val="00023848"/>
    <w:rsid w:val="00023A18"/>
    <w:rsid w:val="00026B6F"/>
    <w:rsid w:val="00031FE1"/>
    <w:rsid w:val="00033C90"/>
    <w:rsid w:val="00036125"/>
    <w:rsid w:val="0003769B"/>
    <w:rsid w:val="000410C9"/>
    <w:rsid w:val="0004273C"/>
    <w:rsid w:val="000461B2"/>
    <w:rsid w:val="00046AD1"/>
    <w:rsid w:val="00050DFC"/>
    <w:rsid w:val="00051E2C"/>
    <w:rsid w:val="00052A74"/>
    <w:rsid w:val="00054A3A"/>
    <w:rsid w:val="000572AD"/>
    <w:rsid w:val="00061566"/>
    <w:rsid w:val="00063282"/>
    <w:rsid w:val="000643F4"/>
    <w:rsid w:val="000665E1"/>
    <w:rsid w:val="00066726"/>
    <w:rsid w:val="00066E80"/>
    <w:rsid w:val="00080BCB"/>
    <w:rsid w:val="0008147B"/>
    <w:rsid w:val="0008210C"/>
    <w:rsid w:val="00083763"/>
    <w:rsid w:val="000930FC"/>
    <w:rsid w:val="00094338"/>
    <w:rsid w:val="000A30EF"/>
    <w:rsid w:val="000A49A5"/>
    <w:rsid w:val="000A4D89"/>
    <w:rsid w:val="000A60E5"/>
    <w:rsid w:val="000B01C0"/>
    <w:rsid w:val="000B0679"/>
    <w:rsid w:val="000B2E1D"/>
    <w:rsid w:val="000B492F"/>
    <w:rsid w:val="000B4DEB"/>
    <w:rsid w:val="000B58FE"/>
    <w:rsid w:val="000B5A91"/>
    <w:rsid w:val="000C4E0A"/>
    <w:rsid w:val="000D711F"/>
    <w:rsid w:val="000E13ED"/>
    <w:rsid w:val="000E2D27"/>
    <w:rsid w:val="000E5B2E"/>
    <w:rsid w:val="000E6F21"/>
    <w:rsid w:val="000E6F3A"/>
    <w:rsid w:val="000E7974"/>
    <w:rsid w:val="000F395A"/>
    <w:rsid w:val="000F66DD"/>
    <w:rsid w:val="000F68A9"/>
    <w:rsid w:val="0010383F"/>
    <w:rsid w:val="001111D1"/>
    <w:rsid w:val="00112FBB"/>
    <w:rsid w:val="00114F3C"/>
    <w:rsid w:val="00117C8F"/>
    <w:rsid w:val="001203F7"/>
    <w:rsid w:val="001213A6"/>
    <w:rsid w:val="00124901"/>
    <w:rsid w:val="00130D81"/>
    <w:rsid w:val="00137CDF"/>
    <w:rsid w:val="00137F3A"/>
    <w:rsid w:val="00137F9C"/>
    <w:rsid w:val="00140177"/>
    <w:rsid w:val="001426A6"/>
    <w:rsid w:val="00151DA8"/>
    <w:rsid w:val="00153A78"/>
    <w:rsid w:val="00154E72"/>
    <w:rsid w:val="001566A8"/>
    <w:rsid w:val="00160287"/>
    <w:rsid w:val="0016368C"/>
    <w:rsid w:val="00167A51"/>
    <w:rsid w:val="00170288"/>
    <w:rsid w:val="00173E75"/>
    <w:rsid w:val="00181DF6"/>
    <w:rsid w:val="0018544F"/>
    <w:rsid w:val="00190F21"/>
    <w:rsid w:val="00193BD8"/>
    <w:rsid w:val="001A10D1"/>
    <w:rsid w:val="001A417F"/>
    <w:rsid w:val="001A7302"/>
    <w:rsid w:val="001A754E"/>
    <w:rsid w:val="001B24FF"/>
    <w:rsid w:val="001B478A"/>
    <w:rsid w:val="001B496C"/>
    <w:rsid w:val="001C3DCC"/>
    <w:rsid w:val="001C413E"/>
    <w:rsid w:val="001C4CF9"/>
    <w:rsid w:val="001D1900"/>
    <w:rsid w:val="001D3AEF"/>
    <w:rsid w:val="001D63E9"/>
    <w:rsid w:val="001E24D0"/>
    <w:rsid w:val="001E3102"/>
    <w:rsid w:val="001E3746"/>
    <w:rsid w:val="001E4879"/>
    <w:rsid w:val="001F6A2F"/>
    <w:rsid w:val="001F715B"/>
    <w:rsid w:val="00201071"/>
    <w:rsid w:val="0020155F"/>
    <w:rsid w:val="0020476D"/>
    <w:rsid w:val="0021252C"/>
    <w:rsid w:val="00212C1B"/>
    <w:rsid w:val="002173AD"/>
    <w:rsid w:val="00221408"/>
    <w:rsid w:val="002228E9"/>
    <w:rsid w:val="00223DC2"/>
    <w:rsid w:val="0023238E"/>
    <w:rsid w:val="0023265C"/>
    <w:rsid w:val="00233A76"/>
    <w:rsid w:val="002341FE"/>
    <w:rsid w:val="00235EDC"/>
    <w:rsid w:val="002366C1"/>
    <w:rsid w:val="0024208E"/>
    <w:rsid w:val="002434CF"/>
    <w:rsid w:val="0025322F"/>
    <w:rsid w:val="002563CB"/>
    <w:rsid w:val="00260B59"/>
    <w:rsid w:val="00263042"/>
    <w:rsid w:val="002630B1"/>
    <w:rsid w:val="00265C8C"/>
    <w:rsid w:val="00267703"/>
    <w:rsid w:val="00270B32"/>
    <w:rsid w:val="00274B47"/>
    <w:rsid w:val="00275AFB"/>
    <w:rsid w:val="002777E0"/>
    <w:rsid w:val="00280BDD"/>
    <w:rsid w:val="00281468"/>
    <w:rsid w:val="00281C1F"/>
    <w:rsid w:val="00283992"/>
    <w:rsid w:val="00294F8B"/>
    <w:rsid w:val="00295E5D"/>
    <w:rsid w:val="002A1BD8"/>
    <w:rsid w:val="002A29F9"/>
    <w:rsid w:val="002A4ED5"/>
    <w:rsid w:val="002B23B7"/>
    <w:rsid w:val="002B5AF1"/>
    <w:rsid w:val="002B7210"/>
    <w:rsid w:val="002B78FA"/>
    <w:rsid w:val="002C0457"/>
    <w:rsid w:val="002C4260"/>
    <w:rsid w:val="002C709A"/>
    <w:rsid w:val="002D4708"/>
    <w:rsid w:val="002D4CBB"/>
    <w:rsid w:val="002D7A1D"/>
    <w:rsid w:val="002E0D05"/>
    <w:rsid w:val="002E3508"/>
    <w:rsid w:val="002E3F2C"/>
    <w:rsid w:val="002E638D"/>
    <w:rsid w:val="002E67CD"/>
    <w:rsid w:val="002F3833"/>
    <w:rsid w:val="002F7DF8"/>
    <w:rsid w:val="00305057"/>
    <w:rsid w:val="003055EC"/>
    <w:rsid w:val="00307D29"/>
    <w:rsid w:val="003108F2"/>
    <w:rsid w:val="00311CB2"/>
    <w:rsid w:val="00313266"/>
    <w:rsid w:val="00313F7B"/>
    <w:rsid w:val="00314E0D"/>
    <w:rsid w:val="003161A2"/>
    <w:rsid w:val="003247FB"/>
    <w:rsid w:val="00327063"/>
    <w:rsid w:val="0033297C"/>
    <w:rsid w:val="00332A58"/>
    <w:rsid w:val="003331FF"/>
    <w:rsid w:val="00334404"/>
    <w:rsid w:val="00334BC3"/>
    <w:rsid w:val="00335610"/>
    <w:rsid w:val="0034014A"/>
    <w:rsid w:val="00340499"/>
    <w:rsid w:val="00343747"/>
    <w:rsid w:val="0034711E"/>
    <w:rsid w:val="00347433"/>
    <w:rsid w:val="00347EED"/>
    <w:rsid w:val="00352A3F"/>
    <w:rsid w:val="00353202"/>
    <w:rsid w:val="00353F1A"/>
    <w:rsid w:val="00355031"/>
    <w:rsid w:val="00361441"/>
    <w:rsid w:val="00362E4D"/>
    <w:rsid w:val="0036681C"/>
    <w:rsid w:val="0037767E"/>
    <w:rsid w:val="003834CF"/>
    <w:rsid w:val="00383D8D"/>
    <w:rsid w:val="00390E6F"/>
    <w:rsid w:val="00394790"/>
    <w:rsid w:val="00395028"/>
    <w:rsid w:val="00395247"/>
    <w:rsid w:val="00395624"/>
    <w:rsid w:val="00395939"/>
    <w:rsid w:val="003A06A2"/>
    <w:rsid w:val="003A0C3D"/>
    <w:rsid w:val="003A3214"/>
    <w:rsid w:val="003A339B"/>
    <w:rsid w:val="003A3410"/>
    <w:rsid w:val="003A3C72"/>
    <w:rsid w:val="003B1CB3"/>
    <w:rsid w:val="003B3D13"/>
    <w:rsid w:val="003B4F64"/>
    <w:rsid w:val="003B5205"/>
    <w:rsid w:val="003B7211"/>
    <w:rsid w:val="003C32D8"/>
    <w:rsid w:val="003C37DA"/>
    <w:rsid w:val="003C7A3F"/>
    <w:rsid w:val="003D17FC"/>
    <w:rsid w:val="003D28B4"/>
    <w:rsid w:val="003D35A4"/>
    <w:rsid w:val="003D47ED"/>
    <w:rsid w:val="003D56CF"/>
    <w:rsid w:val="003D6748"/>
    <w:rsid w:val="003E00A0"/>
    <w:rsid w:val="003E146B"/>
    <w:rsid w:val="003F0877"/>
    <w:rsid w:val="00400930"/>
    <w:rsid w:val="0040112D"/>
    <w:rsid w:val="00402D01"/>
    <w:rsid w:val="00403193"/>
    <w:rsid w:val="00403A33"/>
    <w:rsid w:val="004110EB"/>
    <w:rsid w:val="00412D3E"/>
    <w:rsid w:val="00413E88"/>
    <w:rsid w:val="00416391"/>
    <w:rsid w:val="00417FA0"/>
    <w:rsid w:val="00421A94"/>
    <w:rsid w:val="004261FF"/>
    <w:rsid w:val="00430CD1"/>
    <w:rsid w:val="00432320"/>
    <w:rsid w:val="00432A76"/>
    <w:rsid w:val="004334C7"/>
    <w:rsid w:val="00434528"/>
    <w:rsid w:val="00437CA4"/>
    <w:rsid w:val="00442FBB"/>
    <w:rsid w:val="00450347"/>
    <w:rsid w:val="004512A4"/>
    <w:rsid w:val="004543F0"/>
    <w:rsid w:val="004544C9"/>
    <w:rsid w:val="00457EA3"/>
    <w:rsid w:val="00461981"/>
    <w:rsid w:val="00462066"/>
    <w:rsid w:val="004622D9"/>
    <w:rsid w:val="004664B8"/>
    <w:rsid w:val="00467AE4"/>
    <w:rsid w:val="00473854"/>
    <w:rsid w:val="00473FD1"/>
    <w:rsid w:val="00481BF1"/>
    <w:rsid w:val="00482767"/>
    <w:rsid w:val="00483C65"/>
    <w:rsid w:val="00483D37"/>
    <w:rsid w:val="00490C4F"/>
    <w:rsid w:val="00490D76"/>
    <w:rsid w:val="00493526"/>
    <w:rsid w:val="0049650F"/>
    <w:rsid w:val="004975D3"/>
    <w:rsid w:val="004A2664"/>
    <w:rsid w:val="004A367B"/>
    <w:rsid w:val="004A3CF5"/>
    <w:rsid w:val="004A613E"/>
    <w:rsid w:val="004B240F"/>
    <w:rsid w:val="004B3378"/>
    <w:rsid w:val="004B5B2A"/>
    <w:rsid w:val="004C0E9A"/>
    <w:rsid w:val="004C0FB2"/>
    <w:rsid w:val="004C3D71"/>
    <w:rsid w:val="004C636B"/>
    <w:rsid w:val="004D0A2C"/>
    <w:rsid w:val="004D0C1A"/>
    <w:rsid w:val="004D0DD4"/>
    <w:rsid w:val="004D1CF8"/>
    <w:rsid w:val="004D3EF9"/>
    <w:rsid w:val="004D450D"/>
    <w:rsid w:val="004E044F"/>
    <w:rsid w:val="004E1D68"/>
    <w:rsid w:val="004E31CF"/>
    <w:rsid w:val="004E6B1A"/>
    <w:rsid w:val="004E712C"/>
    <w:rsid w:val="004F0144"/>
    <w:rsid w:val="005003B6"/>
    <w:rsid w:val="00500573"/>
    <w:rsid w:val="005063F3"/>
    <w:rsid w:val="00506AB2"/>
    <w:rsid w:val="00512E7B"/>
    <w:rsid w:val="00514944"/>
    <w:rsid w:val="00524B70"/>
    <w:rsid w:val="005266EB"/>
    <w:rsid w:val="00527A23"/>
    <w:rsid w:val="005337EB"/>
    <w:rsid w:val="005379B2"/>
    <w:rsid w:val="005531C3"/>
    <w:rsid w:val="00553B4D"/>
    <w:rsid w:val="005607E8"/>
    <w:rsid w:val="0056180A"/>
    <w:rsid w:val="00564836"/>
    <w:rsid w:val="005658F6"/>
    <w:rsid w:val="00566C6E"/>
    <w:rsid w:val="00567F89"/>
    <w:rsid w:val="00581BD5"/>
    <w:rsid w:val="00582299"/>
    <w:rsid w:val="00582356"/>
    <w:rsid w:val="00582EE1"/>
    <w:rsid w:val="00595CB4"/>
    <w:rsid w:val="00596381"/>
    <w:rsid w:val="005A2A77"/>
    <w:rsid w:val="005A58BE"/>
    <w:rsid w:val="005A714C"/>
    <w:rsid w:val="005B5E85"/>
    <w:rsid w:val="005B6A0F"/>
    <w:rsid w:val="005C3C52"/>
    <w:rsid w:val="005C5A1C"/>
    <w:rsid w:val="005C5EB9"/>
    <w:rsid w:val="005C624D"/>
    <w:rsid w:val="005D2913"/>
    <w:rsid w:val="005D4F32"/>
    <w:rsid w:val="005D7A51"/>
    <w:rsid w:val="005D7F24"/>
    <w:rsid w:val="005E42A5"/>
    <w:rsid w:val="005F0BF7"/>
    <w:rsid w:val="005F6D60"/>
    <w:rsid w:val="00605517"/>
    <w:rsid w:val="006103C4"/>
    <w:rsid w:val="00610BD8"/>
    <w:rsid w:val="0061287E"/>
    <w:rsid w:val="00615F1C"/>
    <w:rsid w:val="0061654B"/>
    <w:rsid w:val="00616C14"/>
    <w:rsid w:val="00617844"/>
    <w:rsid w:val="00622F71"/>
    <w:rsid w:val="006244D1"/>
    <w:rsid w:val="00624A69"/>
    <w:rsid w:val="00625E25"/>
    <w:rsid w:val="00630875"/>
    <w:rsid w:val="00633A18"/>
    <w:rsid w:val="00635FA9"/>
    <w:rsid w:val="00646C3C"/>
    <w:rsid w:val="0065248C"/>
    <w:rsid w:val="00652B0B"/>
    <w:rsid w:val="006656C6"/>
    <w:rsid w:val="00671727"/>
    <w:rsid w:val="00673FE6"/>
    <w:rsid w:val="006755F6"/>
    <w:rsid w:val="00676B73"/>
    <w:rsid w:val="0068385F"/>
    <w:rsid w:val="00686D84"/>
    <w:rsid w:val="0069108C"/>
    <w:rsid w:val="0069178E"/>
    <w:rsid w:val="00691CBE"/>
    <w:rsid w:val="006946D9"/>
    <w:rsid w:val="00695C70"/>
    <w:rsid w:val="006A0005"/>
    <w:rsid w:val="006A7992"/>
    <w:rsid w:val="006B515E"/>
    <w:rsid w:val="006C085A"/>
    <w:rsid w:val="006C13F1"/>
    <w:rsid w:val="006C3141"/>
    <w:rsid w:val="006C7419"/>
    <w:rsid w:val="006D1EC9"/>
    <w:rsid w:val="006D6EC9"/>
    <w:rsid w:val="006E0544"/>
    <w:rsid w:val="006E13D9"/>
    <w:rsid w:val="006E28AB"/>
    <w:rsid w:val="006E3D6E"/>
    <w:rsid w:val="006E707A"/>
    <w:rsid w:val="006F07B2"/>
    <w:rsid w:val="006F4852"/>
    <w:rsid w:val="006F53A7"/>
    <w:rsid w:val="006F5C9D"/>
    <w:rsid w:val="007012A0"/>
    <w:rsid w:val="007016CC"/>
    <w:rsid w:val="00701FAD"/>
    <w:rsid w:val="007023C7"/>
    <w:rsid w:val="00702566"/>
    <w:rsid w:val="00703701"/>
    <w:rsid w:val="00710440"/>
    <w:rsid w:val="007136CE"/>
    <w:rsid w:val="00715143"/>
    <w:rsid w:val="0072104B"/>
    <w:rsid w:val="00724B86"/>
    <w:rsid w:val="00730905"/>
    <w:rsid w:val="0073147A"/>
    <w:rsid w:val="00732372"/>
    <w:rsid w:val="0073310E"/>
    <w:rsid w:val="0073605F"/>
    <w:rsid w:val="0074025D"/>
    <w:rsid w:val="007459AC"/>
    <w:rsid w:val="0074618B"/>
    <w:rsid w:val="00746587"/>
    <w:rsid w:val="00750207"/>
    <w:rsid w:val="00753FD3"/>
    <w:rsid w:val="00762A88"/>
    <w:rsid w:val="00762E8B"/>
    <w:rsid w:val="00764865"/>
    <w:rsid w:val="00766F4E"/>
    <w:rsid w:val="007678D2"/>
    <w:rsid w:val="007701FB"/>
    <w:rsid w:val="007723B8"/>
    <w:rsid w:val="0077245F"/>
    <w:rsid w:val="007775B7"/>
    <w:rsid w:val="00780AEF"/>
    <w:rsid w:val="00783C19"/>
    <w:rsid w:val="0078583D"/>
    <w:rsid w:val="00787676"/>
    <w:rsid w:val="00791975"/>
    <w:rsid w:val="00791DB0"/>
    <w:rsid w:val="00793858"/>
    <w:rsid w:val="00794712"/>
    <w:rsid w:val="007963A7"/>
    <w:rsid w:val="007A3D8A"/>
    <w:rsid w:val="007B3CD7"/>
    <w:rsid w:val="007B482F"/>
    <w:rsid w:val="007B766C"/>
    <w:rsid w:val="007C3715"/>
    <w:rsid w:val="007C3B92"/>
    <w:rsid w:val="007C4AB3"/>
    <w:rsid w:val="007C6E44"/>
    <w:rsid w:val="007D187E"/>
    <w:rsid w:val="007D25B4"/>
    <w:rsid w:val="007D5F31"/>
    <w:rsid w:val="007E04B3"/>
    <w:rsid w:val="007E5030"/>
    <w:rsid w:val="007E618B"/>
    <w:rsid w:val="007F26AD"/>
    <w:rsid w:val="007F3FBE"/>
    <w:rsid w:val="007F56C9"/>
    <w:rsid w:val="0080137D"/>
    <w:rsid w:val="00804DB4"/>
    <w:rsid w:val="00806088"/>
    <w:rsid w:val="00814B42"/>
    <w:rsid w:val="0081724C"/>
    <w:rsid w:val="008207C0"/>
    <w:rsid w:val="008226CE"/>
    <w:rsid w:val="00826BAE"/>
    <w:rsid w:val="008429B8"/>
    <w:rsid w:val="00850B3C"/>
    <w:rsid w:val="00853542"/>
    <w:rsid w:val="00864B38"/>
    <w:rsid w:val="00873253"/>
    <w:rsid w:val="00875B45"/>
    <w:rsid w:val="00877AD2"/>
    <w:rsid w:val="0088048B"/>
    <w:rsid w:val="00880650"/>
    <w:rsid w:val="00881537"/>
    <w:rsid w:val="00882D0A"/>
    <w:rsid w:val="008836CF"/>
    <w:rsid w:val="00891B65"/>
    <w:rsid w:val="00893502"/>
    <w:rsid w:val="008A0877"/>
    <w:rsid w:val="008A43E5"/>
    <w:rsid w:val="008A6C3B"/>
    <w:rsid w:val="008B0F9C"/>
    <w:rsid w:val="008B4D16"/>
    <w:rsid w:val="008B5373"/>
    <w:rsid w:val="008B5603"/>
    <w:rsid w:val="008C7AF4"/>
    <w:rsid w:val="008D04D7"/>
    <w:rsid w:val="008D0D16"/>
    <w:rsid w:val="008D2D3B"/>
    <w:rsid w:val="008D5745"/>
    <w:rsid w:val="008D70C5"/>
    <w:rsid w:val="008D7981"/>
    <w:rsid w:val="008E4CF1"/>
    <w:rsid w:val="008E5177"/>
    <w:rsid w:val="008E6713"/>
    <w:rsid w:val="008F1B40"/>
    <w:rsid w:val="008F2861"/>
    <w:rsid w:val="008F4A59"/>
    <w:rsid w:val="008F4D39"/>
    <w:rsid w:val="009028F6"/>
    <w:rsid w:val="00902A98"/>
    <w:rsid w:val="00904C22"/>
    <w:rsid w:val="009113B9"/>
    <w:rsid w:val="0091506C"/>
    <w:rsid w:val="009161F4"/>
    <w:rsid w:val="00923735"/>
    <w:rsid w:val="00923807"/>
    <w:rsid w:val="00925CF2"/>
    <w:rsid w:val="00927DB0"/>
    <w:rsid w:val="00933409"/>
    <w:rsid w:val="00934876"/>
    <w:rsid w:val="00935249"/>
    <w:rsid w:val="0093558D"/>
    <w:rsid w:val="00937828"/>
    <w:rsid w:val="00937841"/>
    <w:rsid w:val="00941869"/>
    <w:rsid w:val="00946C4C"/>
    <w:rsid w:val="00951D44"/>
    <w:rsid w:val="0095550F"/>
    <w:rsid w:val="009576B8"/>
    <w:rsid w:val="00960991"/>
    <w:rsid w:val="00964A28"/>
    <w:rsid w:val="00964DD2"/>
    <w:rsid w:val="0097269B"/>
    <w:rsid w:val="00973627"/>
    <w:rsid w:val="0097667C"/>
    <w:rsid w:val="00984377"/>
    <w:rsid w:val="009848A5"/>
    <w:rsid w:val="0098601C"/>
    <w:rsid w:val="009877D6"/>
    <w:rsid w:val="009878A4"/>
    <w:rsid w:val="00992892"/>
    <w:rsid w:val="0099748C"/>
    <w:rsid w:val="009A0DBF"/>
    <w:rsid w:val="009A1007"/>
    <w:rsid w:val="009A1B54"/>
    <w:rsid w:val="009A4EBF"/>
    <w:rsid w:val="009B1770"/>
    <w:rsid w:val="009B50F4"/>
    <w:rsid w:val="009C1E63"/>
    <w:rsid w:val="009C3B03"/>
    <w:rsid w:val="009C6DB4"/>
    <w:rsid w:val="009C747D"/>
    <w:rsid w:val="009D09F1"/>
    <w:rsid w:val="009D3801"/>
    <w:rsid w:val="009D6071"/>
    <w:rsid w:val="009D7839"/>
    <w:rsid w:val="009E44E1"/>
    <w:rsid w:val="009E6A35"/>
    <w:rsid w:val="009F0B89"/>
    <w:rsid w:val="009F12D6"/>
    <w:rsid w:val="009F48B4"/>
    <w:rsid w:val="00A023F6"/>
    <w:rsid w:val="00A03E81"/>
    <w:rsid w:val="00A061A5"/>
    <w:rsid w:val="00A07F96"/>
    <w:rsid w:val="00A15C5B"/>
    <w:rsid w:val="00A1610B"/>
    <w:rsid w:val="00A17C5B"/>
    <w:rsid w:val="00A2483F"/>
    <w:rsid w:val="00A25942"/>
    <w:rsid w:val="00A267A8"/>
    <w:rsid w:val="00A30428"/>
    <w:rsid w:val="00A31D52"/>
    <w:rsid w:val="00A34594"/>
    <w:rsid w:val="00A365A4"/>
    <w:rsid w:val="00A40F0F"/>
    <w:rsid w:val="00A47521"/>
    <w:rsid w:val="00A47D54"/>
    <w:rsid w:val="00A53515"/>
    <w:rsid w:val="00A53F8E"/>
    <w:rsid w:val="00A54C5A"/>
    <w:rsid w:val="00A54FAA"/>
    <w:rsid w:val="00A55129"/>
    <w:rsid w:val="00A556C1"/>
    <w:rsid w:val="00A56BD9"/>
    <w:rsid w:val="00A57EB6"/>
    <w:rsid w:val="00A6346A"/>
    <w:rsid w:val="00A64DE4"/>
    <w:rsid w:val="00A6750F"/>
    <w:rsid w:val="00A67C05"/>
    <w:rsid w:val="00A7252B"/>
    <w:rsid w:val="00A72E8C"/>
    <w:rsid w:val="00A74EB8"/>
    <w:rsid w:val="00A771E1"/>
    <w:rsid w:val="00A84A52"/>
    <w:rsid w:val="00A8607F"/>
    <w:rsid w:val="00A96363"/>
    <w:rsid w:val="00A97B42"/>
    <w:rsid w:val="00AA0117"/>
    <w:rsid w:val="00AA16D2"/>
    <w:rsid w:val="00AA2001"/>
    <w:rsid w:val="00AA3924"/>
    <w:rsid w:val="00AB43F2"/>
    <w:rsid w:val="00AB67FE"/>
    <w:rsid w:val="00AC21CF"/>
    <w:rsid w:val="00AC241A"/>
    <w:rsid w:val="00AC3668"/>
    <w:rsid w:val="00AC513B"/>
    <w:rsid w:val="00AD009D"/>
    <w:rsid w:val="00AD209F"/>
    <w:rsid w:val="00AD63ED"/>
    <w:rsid w:val="00AE4ECB"/>
    <w:rsid w:val="00AE5BEA"/>
    <w:rsid w:val="00AE7E80"/>
    <w:rsid w:val="00AF0CCD"/>
    <w:rsid w:val="00AF59D7"/>
    <w:rsid w:val="00AF7244"/>
    <w:rsid w:val="00B00E07"/>
    <w:rsid w:val="00B01F7D"/>
    <w:rsid w:val="00B02D50"/>
    <w:rsid w:val="00B07C39"/>
    <w:rsid w:val="00B171D5"/>
    <w:rsid w:val="00B24A51"/>
    <w:rsid w:val="00B256BD"/>
    <w:rsid w:val="00B30590"/>
    <w:rsid w:val="00B32110"/>
    <w:rsid w:val="00B32BFA"/>
    <w:rsid w:val="00B349B6"/>
    <w:rsid w:val="00B534E2"/>
    <w:rsid w:val="00B64AD0"/>
    <w:rsid w:val="00B70744"/>
    <w:rsid w:val="00B71F29"/>
    <w:rsid w:val="00B73C7B"/>
    <w:rsid w:val="00B75B5B"/>
    <w:rsid w:val="00B760FD"/>
    <w:rsid w:val="00B7787D"/>
    <w:rsid w:val="00B80278"/>
    <w:rsid w:val="00B852BE"/>
    <w:rsid w:val="00B87332"/>
    <w:rsid w:val="00B92BE2"/>
    <w:rsid w:val="00B92F54"/>
    <w:rsid w:val="00BA1ACA"/>
    <w:rsid w:val="00BA2988"/>
    <w:rsid w:val="00BA4C13"/>
    <w:rsid w:val="00BC00D6"/>
    <w:rsid w:val="00BC13A9"/>
    <w:rsid w:val="00BC23A4"/>
    <w:rsid w:val="00BC23DF"/>
    <w:rsid w:val="00BC2EEA"/>
    <w:rsid w:val="00BC42B9"/>
    <w:rsid w:val="00BC456E"/>
    <w:rsid w:val="00BC474B"/>
    <w:rsid w:val="00BD181B"/>
    <w:rsid w:val="00BD6B71"/>
    <w:rsid w:val="00BE34B1"/>
    <w:rsid w:val="00BF2A80"/>
    <w:rsid w:val="00BF38C9"/>
    <w:rsid w:val="00BF4064"/>
    <w:rsid w:val="00BF74A6"/>
    <w:rsid w:val="00C003AE"/>
    <w:rsid w:val="00C04133"/>
    <w:rsid w:val="00C0671A"/>
    <w:rsid w:val="00C07E4E"/>
    <w:rsid w:val="00C20F59"/>
    <w:rsid w:val="00C254F2"/>
    <w:rsid w:val="00C26422"/>
    <w:rsid w:val="00C30114"/>
    <w:rsid w:val="00C34FFA"/>
    <w:rsid w:val="00C37BD8"/>
    <w:rsid w:val="00C37ED6"/>
    <w:rsid w:val="00C42B6C"/>
    <w:rsid w:val="00C431A6"/>
    <w:rsid w:val="00C4479E"/>
    <w:rsid w:val="00C44F16"/>
    <w:rsid w:val="00C46C43"/>
    <w:rsid w:val="00C477F8"/>
    <w:rsid w:val="00C531B2"/>
    <w:rsid w:val="00C565A7"/>
    <w:rsid w:val="00C56FA1"/>
    <w:rsid w:val="00C57220"/>
    <w:rsid w:val="00C62EB9"/>
    <w:rsid w:val="00C64D95"/>
    <w:rsid w:val="00C66BF6"/>
    <w:rsid w:val="00C67513"/>
    <w:rsid w:val="00C719C1"/>
    <w:rsid w:val="00C74ED1"/>
    <w:rsid w:val="00C75077"/>
    <w:rsid w:val="00C76F49"/>
    <w:rsid w:val="00C80551"/>
    <w:rsid w:val="00C809AF"/>
    <w:rsid w:val="00C81E4E"/>
    <w:rsid w:val="00C86553"/>
    <w:rsid w:val="00C91297"/>
    <w:rsid w:val="00C94E3B"/>
    <w:rsid w:val="00CA1B49"/>
    <w:rsid w:val="00CA67F5"/>
    <w:rsid w:val="00CB16D7"/>
    <w:rsid w:val="00CB415F"/>
    <w:rsid w:val="00CB77E2"/>
    <w:rsid w:val="00CC6B69"/>
    <w:rsid w:val="00CC7214"/>
    <w:rsid w:val="00CC7F68"/>
    <w:rsid w:val="00CD08EF"/>
    <w:rsid w:val="00CD1550"/>
    <w:rsid w:val="00CD2C2B"/>
    <w:rsid w:val="00CD630F"/>
    <w:rsid w:val="00CD657E"/>
    <w:rsid w:val="00CD66C7"/>
    <w:rsid w:val="00CD6E41"/>
    <w:rsid w:val="00CF0184"/>
    <w:rsid w:val="00CF02D0"/>
    <w:rsid w:val="00CF1FDC"/>
    <w:rsid w:val="00CF60E8"/>
    <w:rsid w:val="00D01D2B"/>
    <w:rsid w:val="00D05EAF"/>
    <w:rsid w:val="00D065F6"/>
    <w:rsid w:val="00D1054D"/>
    <w:rsid w:val="00D163CE"/>
    <w:rsid w:val="00D17CE0"/>
    <w:rsid w:val="00D264A3"/>
    <w:rsid w:val="00D3168B"/>
    <w:rsid w:val="00D31D8A"/>
    <w:rsid w:val="00D4707F"/>
    <w:rsid w:val="00D5066F"/>
    <w:rsid w:val="00D51B8F"/>
    <w:rsid w:val="00D61864"/>
    <w:rsid w:val="00D90288"/>
    <w:rsid w:val="00D927A9"/>
    <w:rsid w:val="00D939B5"/>
    <w:rsid w:val="00DA04F7"/>
    <w:rsid w:val="00DA343F"/>
    <w:rsid w:val="00DA4869"/>
    <w:rsid w:val="00DA7D39"/>
    <w:rsid w:val="00DB24D4"/>
    <w:rsid w:val="00DB427C"/>
    <w:rsid w:val="00DD0533"/>
    <w:rsid w:val="00DD1AFB"/>
    <w:rsid w:val="00DD1CA0"/>
    <w:rsid w:val="00DD79EB"/>
    <w:rsid w:val="00DE0DE6"/>
    <w:rsid w:val="00DE2013"/>
    <w:rsid w:val="00DE4E99"/>
    <w:rsid w:val="00DF0ACA"/>
    <w:rsid w:val="00DF1251"/>
    <w:rsid w:val="00DF390B"/>
    <w:rsid w:val="00DF397C"/>
    <w:rsid w:val="00DF407B"/>
    <w:rsid w:val="00E00636"/>
    <w:rsid w:val="00E00DDB"/>
    <w:rsid w:val="00E025A7"/>
    <w:rsid w:val="00E05038"/>
    <w:rsid w:val="00E063F7"/>
    <w:rsid w:val="00E07849"/>
    <w:rsid w:val="00E10A31"/>
    <w:rsid w:val="00E12A68"/>
    <w:rsid w:val="00E13DD7"/>
    <w:rsid w:val="00E14BC4"/>
    <w:rsid w:val="00E1573C"/>
    <w:rsid w:val="00E16AC8"/>
    <w:rsid w:val="00E16B0E"/>
    <w:rsid w:val="00E23422"/>
    <w:rsid w:val="00E25A2C"/>
    <w:rsid w:val="00E2702A"/>
    <w:rsid w:val="00E2795D"/>
    <w:rsid w:val="00E30144"/>
    <w:rsid w:val="00E430DF"/>
    <w:rsid w:val="00E43F24"/>
    <w:rsid w:val="00E46333"/>
    <w:rsid w:val="00E5793F"/>
    <w:rsid w:val="00E616CC"/>
    <w:rsid w:val="00E70A8E"/>
    <w:rsid w:val="00E72EC6"/>
    <w:rsid w:val="00E86D76"/>
    <w:rsid w:val="00E9001E"/>
    <w:rsid w:val="00E90874"/>
    <w:rsid w:val="00E92DE4"/>
    <w:rsid w:val="00E94214"/>
    <w:rsid w:val="00EA065F"/>
    <w:rsid w:val="00EA0B24"/>
    <w:rsid w:val="00EA19C1"/>
    <w:rsid w:val="00EA566E"/>
    <w:rsid w:val="00EB0FE9"/>
    <w:rsid w:val="00EC183A"/>
    <w:rsid w:val="00EC5507"/>
    <w:rsid w:val="00ED2D59"/>
    <w:rsid w:val="00EE195F"/>
    <w:rsid w:val="00EE527D"/>
    <w:rsid w:val="00EF40C9"/>
    <w:rsid w:val="00EF46F4"/>
    <w:rsid w:val="00EF7815"/>
    <w:rsid w:val="00F04151"/>
    <w:rsid w:val="00F17998"/>
    <w:rsid w:val="00F22C94"/>
    <w:rsid w:val="00F244EB"/>
    <w:rsid w:val="00F25E54"/>
    <w:rsid w:val="00F26BCB"/>
    <w:rsid w:val="00F31616"/>
    <w:rsid w:val="00F44601"/>
    <w:rsid w:val="00F4500E"/>
    <w:rsid w:val="00F47B10"/>
    <w:rsid w:val="00F50C18"/>
    <w:rsid w:val="00F54099"/>
    <w:rsid w:val="00F54605"/>
    <w:rsid w:val="00F54C20"/>
    <w:rsid w:val="00F569FE"/>
    <w:rsid w:val="00F62054"/>
    <w:rsid w:val="00F62B53"/>
    <w:rsid w:val="00F62EF4"/>
    <w:rsid w:val="00F65775"/>
    <w:rsid w:val="00F71E1B"/>
    <w:rsid w:val="00F75601"/>
    <w:rsid w:val="00F7719F"/>
    <w:rsid w:val="00F77AD0"/>
    <w:rsid w:val="00F85892"/>
    <w:rsid w:val="00F85BEF"/>
    <w:rsid w:val="00F90417"/>
    <w:rsid w:val="00F9056E"/>
    <w:rsid w:val="00F924C3"/>
    <w:rsid w:val="00F947C2"/>
    <w:rsid w:val="00F962B4"/>
    <w:rsid w:val="00FA16CE"/>
    <w:rsid w:val="00FA4A3E"/>
    <w:rsid w:val="00FB3065"/>
    <w:rsid w:val="00FB426C"/>
    <w:rsid w:val="00FB5BE0"/>
    <w:rsid w:val="00FC22FA"/>
    <w:rsid w:val="00FC6E0F"/>
    <w:rsid w:val="00FD377E"/>
    <w:rsid w:val="00FD3A13"/>
    <w:rsid w:val="00FD7A0B"/>
    <w:rsid w:val="00FE026E"/>
    <w:rsid w:val="00FE38AB"/>
    <w:rsid w:val="00FE41A9"/>
    <w:rsid w:val="00FE7408"/>
    <w:rsid w:val="00FF27C4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39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340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340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">
    <w:name w:val="rubrik"/>
    <w:basedOn w:val="Rubrik1"/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semiHidden/>
    <w:rsid w:val="002173AD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2C709A"/>
    <w:rPr>
      <w:i/>
      <w:iCs/>
    </w:rPr>
  </w:style>
  <w:style w:type="table" w:styleId="Tabellrutnt">
    <w:name w:val="Table Grid"/>
    <w:basedOn w:val="Normaltabell"/>
    <w:uiPriority w:val="59"/>
    <w:rsid w:val="00F5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tycketeckensnitt"/>
    <w:rsid w:val="002A29F9"/>
  </w:style>
  <w:style w:type="paragraph" w:styleId="Fotnotstext">
    <w:name w:val="footnote text"/>
    <w:basedOn w:val="Normal"/>
    <w:link w:val="FotnotstextChar"/>
    <w:uiPriority w:val="99"/>
    <w:semiHidden/>
    <w:unhideWhenUsed/>
    <w:rsid w:val="00512E7B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12E7B"/>
    <w:rPr>
      <w:rFonts w:ascii="AGaramond" w:hAnsi="AGaramond"/>
    </w:rPr>
  </w:style>
  <w:style w:type="character" w:styleId="Fotnotsreferens">
    <w:name w:val="footnote reference"/>
    <w:basedOn w:val="Standardstycketeckensnitt"/>
    <w:uiPriority w:val="99"/>
    <w:semiHidden/>
    <w:unhideWhenUsed/>
    <w:rsid w:val="00512E7B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59"/>
    <w:rsid w:val="00A7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F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39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340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340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">
    <w:name w:val="rubrik"/>
    <w:basedOn w:val="Rubrik1"/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semiHidden/>
    <w:rsid w:val="002173AD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2C709A"/>
    <w:rPr>
      <w:i/>
      <w:iCs/>
    </w:rPr>
  </w:style>
  <w:style w:type="table" w:styleId="Tabellrutnt">
    <w:name w:val="Table Grid"/>
    <w:basedOn w:val="Normaltabell"/>
    <w:uiPriority w:val="59"/>
    <w:rsid w:val="00F5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tycketeckensnitt"/>
    <w:rsid w:val="002A29F9"/>
  </w:style>
  <w:style w:type="paragraph" w:styleId="Fotnotstext">
    <w:name w:val="footnote text"/>
    <w:basedOn w:val="Normal"/>
    <w:link w:val="FotnotstextChar"/>
    <w:uiPriority w:val="99"/>
    <w:semiHidden/>
    <w:unhideWhenUsed/>
    <w:rsid w:val="00512E7B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12E7B"/>
    <w:rPr>
      <w:rFonts w:ascii="AGaramond" w:hAnsi="AGaramond"/>
    </w:rPr>
  </w:style>
  <w:style w:type="character" w:styleId="Fotnotsreferens">
    <w:name w:val="footnote reference"/>
    <w:basedOn w:val="Standardstycketeckensnitt"/>
    <w:uiPriority w:val="99"/>
    <w:semiHidden/>
    <w:unhideWhenUsed/>
    <w:rsid w:val="00512E7B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59"/>
    <w:rsid w:val="00A7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F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DFF0-114C-4FC8-91FC-7AD53009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378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David_HS</dc:creator>
  <cp:lastModifiedBy>teol-mvk</cp:lastModifiedBy>
  <cp:revision>14</cp:revision>
  <cp:lastPrinted>2015-09-24T11:33:00Z</cp:lastPrinted>
  <dcterms:created xsi:type="dcterms:W3CDTF">2017-01-09T11:43:00Z</dcterms:created>
  <dcterms:modified xsi:type="dcterms:W3CDTF">2017-04-21T07:38:00Z</dcterms:modified>
</cp:coreProperties>
</file>